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247A" w14:textId="7D148138" w:rsidR="00021FFA" w:rsidRPr="00C22E8A" w:rsidRDefault="00021FFA" w:rsidP="00021FFA">
      <w:pPr>
        <w:tabs>
          <w:tab w:val="left" w:pos="1035"/>
        </w:tabs>
        <w:spacing w:after="0"/>
        <w:jc w:val="center"/>
        <w:rPr>
          <w:rFonts w:asciiTheme="minorHAnsi" w:hAnsiTheme="minorHAnsi" w:cstheme="minorHAnsi"/>
          <w:b/>
          <w:sz w:val="28"/>
          <w:szCs w:val="28"/>
        </w:rPr>
      </w:pPr>
      <w:r w:rsidRPr="00C22E8A">
        <w:rPr>
          <w:rFonts w:asciiTheme="minorHAnsi" w:hAnsiTheme="minorHAnsi" w:cstheme="minorHAnsi"/>
          <w:b/>
          <w:sz w:val="28"/>
          <w:szCs w:val="28"/>
        </w:rPr>
        <w:t>Ss Peter &amp; Paul Catholic Voluntary Academy</w:t>
      </w:r>
    </w:p>
    <w:p w14:paraId="4737D136" w14:textId="771A5512" w:rsidR="00021FFA" w:rsidRPr="00C22E8A" w:rsidRDefault="00933369" w:rsidP="00021FFA">
      <w:pPr>
        <w:tabs>
          <w:tab w:val="left" w:pos="1035"/>
        </w:tabs>
        <w:spacing w:after="0"/>
        <w:jc w:val="center"/>
        <w:rPr>
          <w:rFonts w:asciiTheme="minorHAnsi" w:hAnsiTheme="minorHAnsi" w:cstheme="minorHAnsi"/>
          <w:sz w:val="28"/>
          <w:szCs w:val="28"/>
          <w:u w:val="single"/>
        </w:rPr>
      </w:pPr>
      <w:r>
        <w:rPr>
          <w:rFonts w:asciiTheme="minorHAnsi" w:hAnsiTheme="minorHAnsi" w:cstheme="minorHAnsi"/>
          <w:sz w:val="28"/>
          <w:szCs w:val="28"/>
          <w:u w:val="single"/>
        </w:rPr>
        <w:t>MFL</w:t>
      </w:r>
      <w:r w:rsidR="003E5B6E">
        <w:rPr>
          <w:rFonts w:asciiTheme="minorHAnsi" w:hAnsiTheme="minorHAnsi" w:cstheme="minorHAnsi"/>
          <w:sz w:val="28"/>
          <w:szCs w:val="28"/>
          <w:u w:val="single"/>
        </w:rPr>
        <w:t xml:space="preserve"> </w:t>
      </w:r>
      <w:r w:rsidR="009355E0" w:rsidRPr="00C22E8A">
        <w:rPr>
          <w:rFonts w:asciiTheme="minorHAnsi" w:hAnsiTheme="minorHAnsi" w:cstheme="minorHAnsi"/>
          <w:sz w:val="28"/>
          <w:szCs w:val="28"/>
          <w:u w:val="single"/>
        </w:rPr>
        <w:t>Curriculum Vi</w:t>
      </w:r>
      <w:r w:rsidR="008935F6" w:rsidRPr="00C22E8A">
        <w:rPr>
          <w:rFonts w:asciiTheme="minorHAnsi" w:hAnsiTheme="minorHAnsi" w:cstheme="minorHAnsi"/>
          <w:sz w:val="28"/>
          <w:szCs w:val="28"/>
          <w:u w:val="single"/>
        </w:rPr>
        <w:t>sion Statement</w:t>
      </w:r>
    </w:p>
    <w:p w14:paraId="7A5343C2" w14:textId="77777777" w:rsidR="00F22A18" w:rsidRPr="00C22E8A" w:rsidRDefault="00F22A18" w:rsidP="00021FFA">
      <w:pPr>
        <w:tabs>
          <w:tab w:val="left" w:pos="1035"/>
        </w:tabs>
        <w:spacing w:after="0"/>
        <w:jc w:val="center"/>
        <w:rPr>
          <w:rFonts w:asciiTheme="minorHAnsi" w:hAnsiTheme="minorHAnsi" w:cstheme="minorHAnsi"/>
          <w:sz w:val="10"/>
          <w:szCs w:val="10"/>
          <w:u w:val="single"/>
        </w:rPr>
      </w:pPr>
    </w:p>
    <w:tbl>
      <w:tblPr>
        <w:tblStyle w:val="TableGrid"/>
        <w:tblW w:w="10456" w:type="dxa"/>
        <w:tblInd w:w="137" w:type="dxa"/>
        <w:tblLook w:val="04A0" w:firstRow="1" w:lastRow="0" w:firstColumn="1" w:lastColumn="0" w:noHBand="0" w:noVBand="1"/>
      </w:tblPr>
      <w:tblGrid>
        <w:gridCol w:w="10456"/>
      </w:tblGrid>
      <w:tr w:rsidR="00F22A18" w:rsidRPr="00C22E8A" w14:paraId="2AC77614" w14:textId="77777777" w:rsidTr="00154401">
        <w:tc>
          <w:tcPr>
            <w:tcW w:w="10456" w:type="dxa"/>
            <w:shd w:val="clear" w:color="auto" w:fill="0000FF"/>
          </w:tcPr>
          <w:p w14:paraId="40CD9B31" w14:textId="18B9F285" w:rsidR="00F22A18" w:rsidRPr="00C22E8A" w:rsidRDefault="00F22A18" w:rsidP="00F22A18">
            <w:pPr>
              <w:tabs>
                <w:tab w:val="left" w:pos="1035"/>
              </w:tabs>
              <w:rPr>
                <w:rFonts w:asciiTheme="minorHAnsi" w:hAnsiTheme="minorHAnsi" w:cstheme="minorHAnsi"/>
                <w:b/>
                <w:sz w:val="28"/>
                <w:szCs w:val="28"/>
              </w:rPr>
            </w:pPr>
            <w:r w:rsidRPr="00C22E8A">
              <w:rPr>
                <w:rFonts w:asciiTheme="minorHAnsi" w:hAnsiTheme="minorHAnsi" w:cstheme="minorHAnsi"/>
                <w:b/>
                <w:sz w:val="28"/>
                <w:szCs w:val="28"/>
              </w:rPr>
              <w:t>Intent</w:t>
            </w:r>
          </w:p>
        </w:tc>
      </w:tr>
      <w:tr w:rsidR="00F22A18" w:rsidRPr="00C22E8A" w14:paraId="28054F0F" w14:textId="77777777" w:rsidTr="00154401">
        <w:tc>
          <w:tcPr>
            <w:tcW w:w="10456" w:type="dxa"/>
          </w:tcPr>
          <w:p w14:paraId="7D1FD548" w14:textId="77777777" w:rsidR="00933369" w:rsidRPr="00933369" w:rsidRDefault="00F41762" w:rsidP="00933369">
            <w:pPr>
              <w:shd w:val="clear" w:color="auto" w:fill="FFFFFF"/>
              <w:spacing w:after="225" w:line="330" w:lineRule="atLeast"/>
              <w:textAlignment w:val="baseline"/>
              <w:rPr>
                <w:rFonts w:asciiTheme="minorHAnsi" w:hAnsiTheme="minorHAnsi" w:cstheme="minorHAnsi"/>
              </w:rPr>
            </w:pPr>
            <w:r w:rsidRPr="00933369">
              <w:rPr>
                <w:rFonts w:asciiTheme="minorHAnsi" w:hAnsiTheme="minorHAnsi" w:cstheme="minorHAnsi"/>
                <w:sz w:val="24"/>
                <w:szCs w:val="24"/>
              </w:rPr>
              <w:t xml:space="preserve">       </w:t>
            </w:r>
            <w:r w:rsidR="00933369" w:rsidRPr="00933369">
              <w:rPr>
                <w:rFonts w:asciiTheme="minorHAnsi" w:hAnsiTheme="minorHAnsi" w:cstheme="minorHAnsi"/>
                <w:sz w:val="24"/>
                <w:szCs w:val="24"/>
              </w:rPr>
              <w:t>At Ss Peter and Paul Catholic Primary School,</w:t>
            </w:r>
            <w:r w:rsidR="00933369" w:rsidRPr="00933369">
              <w:rPr>
                <w:rFonts w:asciiTheme="minorHAnsi" w:hAnsiTheme="minorHAnsi" w:cstheme="minorHAnsi"/>
              </w:rPr>
              <w:t xml:space="preserve"> we inspire to develop a genuine interest and positive curiosity about foreign languages, finding them enjoyable and stimulating. Learning a second language will also offer pupils the opportunity to explore relationships between language and identity, develop a deeper understanding of other cultures and the world around them with a better awareness of self, others and cultural differences. The intention is that they will be working towards becoming life-long language learners.</w:t>
            </w:r>
          </w:p>
          <w:p w14:paraId="49462297" w14:textId="77777777" w:rsidR="00933369" w:rsidRPr="00933369" w:rsidRDefault="00933369" w:rsidP="00933369">
            <w:pPr>
              <w:shd w:val="clear" w:color="auto" w:fill="FFFFFF"/>
              <w:spacing w:after="225" w:line="330" w:lineRule="atLeast"/>
              <w:textAlignment w:val="baseline"/>
              <w:rPr>
                <w:rFonts w:asciiTheme="minorHAnsi" w:hAnsiTheme="minorHAnsi" w:cstheme="minorHAnsi"/>
              </w:rPr>
            </w:pPr>
            <w:r w:rsidRPr="00933369">
              <w:rPr>
                <w:rFonts w:asciiTheme="minorHAnsi" w:hAnsiTheme="minorHAnsi" w:cstheme="minorHAnsi"/>
              </w:rPr>
              <w:t xml:space="preserve">The school uses the Language Angels scheme of work and resources to ensure we offer a relevant, broad, vibrant and ambitious foreign languages curriculum that will inspire and excite our pupils using a wide variety of topics and themes. All pupils will be expected to achieve their full potential by encouraging high expectations and excellent standards in their foreign language learning - the </w:t>
            </w:r>
            <w:proofErr w:type="gramStart"/>
            <w:r w:rsidRPr="00933369">
              <w:rPr>
                <w:rFonts w:asciiTheme="minorHAnsi" w:hAnsiTheme="minorHAnsi" w:cstheme="minorHAnsi"/>
              </w:rPr>
              <w:t>ultimate aim</w:t>
            </w:r>
            <w:proofErr w:type="gramEnd"/>
            <w:r w:rsidRPr="00933369">
              <w:rPr>
                <w:rFonts w:asciiTheme="minorHAnsi" w:hAnsiTheme="minorHAnsi" w:cstheme="minorHAnsi"/>
              </w:rPr>
              <w:t xml:space="preserve"> being that pupils will feel willing and able to continue studying languages beyond key stage 2.</w:t>
            </w:r>
          </w:p>
          <w:p w14:paraId="22A9E960" w14:textId="77777777" w:rsidR="00933369" w:rsidRPr="00933369" w:rsidRDefault="00933369" w:rsidP="00933369">
            <w:pPr>
              <w:shd w:val="clear" w:color="auto" w:fill="FFFFFF"/>
              <w:spacing w:after="225" w:line="330" w:lineRule="atLeast"/>
              <w:textAlignment w:val="baseline"/>
              <w:rPr>
                <w:rFonts w:asciiTheme="minorHAnsi" w:hAnsiTheme="minorHAnsi" w:cstheme="minorHAnsi"/>
              </w:rPr>
            </w:pPr>
            <w:r w:rsidRPr="00933369">
              <w:rPr>
                <w:rFonts w:asciiTheme="minorHAnsi" w:hAnsiTheme="minorHAnsi" w:cstheme="minorHAnsi"/>
              </w:rPr>
              <w:t xml:space="preserve">The four key language learning skills; </w:t>
            </w:r>
            <w:r w:rsidRPr="00933369">
              <w:rPr>
                <w:rFonts w:asciiTheme="minorHAnsi" w:hAnsiTheme="minorHAnsi" w:cstheme="minorHAnsi"/>
                <w:b/>
                <w:bCs/>
              </w:rPr>
              <w:t>listening</w:t>
            </w:r>
            <w:r w:rsidRPr="00933369">
              <w:rPr>
                <w:rFonts w:asciiTheme="minorHAnsi" w:hAnsiTheme="minorHAnsi" w:cstheme="minorHAnsi"/>
              </w:rPr>
              <w:t xml:space="preserve">, </w:t>
            </w:r>
            <w:r w:rsidRPr="00933369">
              <w:rPr>
                <w:rFonts w:asciiTheme="minorHAnsi" w:hAnsiTheme="minorHAnsi" w:cstheme="minorHAnsi"/>
                <w:b/>
                <w:bCs/>
              </w:rPr>
              <w:t>speaking</w:t>
            </w:r>
            <w:r w:rsidRPr="00933369">
              <w:rPr>
                <w:rFonts w:asciiTheme="minorHAnsi" w:hAnsiTheme="minorHAnsi" w:cstheme="minorHAnsi"/>
              </w:rPr>
              <w:t xml:space="preserve">, </w:t>
            </w:r>
            <w:r w:rsidRPr="00933369">
              <w:rPr>
                <w:rFonts w:asciiTheme="minorHAnsi" w:hAnsiTheme="minorHAnsi" w:cstheme="minorHAnsi"/>
                <w:b/>
                <w:bCs/>
              </w:rPr>
              <w:t>reading</w:t>
            </w:r>
            <w:r w:rsidRPr="00933369">
              <w:rPr>
                <w:rFonts w:asciiTheme="minorHAnsi" w:hAnsiTheme="minorHAnsi" w:cstheme="minorHAnsi"/>
              </w:rPr>
              <w:t xml:space="preserve"> and </w:t>
            </w:r>
            <w:r w:rsidRPr="00933369">
              <w:rPr>
                <w:rFonts w:asciiTheme="minorHAnsi" w:hAnsiTheme="minorHAnsi" w:cstheme="minorHAnsi"/>
                <w:b/>
                <w:bCs/>
              </w:rPr>
              <w:t>writing</w:t>
            </w:r>
            <w:r w:rsidRPr="00933369">
              <w:rPr>
                <w:rFonts w:asciiTheme="minorHAnsi" w:hAnsiTheme="minorHAnsi" w:cstheme="minorHAnsi"/>
              </w:rPr>
              <w:t xml:space="preserve"> will be taught and all necessary </w:t>
            </w:r>
            <w:r w:rsidRPr="00933369">
              <w:rPr>
                <w:rFonts w:asciiTheme="minorHAnsi" w:hAnsiTheme="minorHAnsi" w:cstheme="minorHAnsi"/>
                <w:b/>
                <w:bCs/>
              </w:rPr>
              <w:t>grammar</w:t>
            </w:r>
            <w:r w:rsidRPr="00933369">
              <w:rPr>
                <w:rFonts w:asciiTheme="minorHAnsi" w:hAnsiTheme="minorHAnsi" w:cstheme="minorHAnsi"/>
              </w:rPr>
              <w:t xml:space="preserve"> will be covered in an age-appropriate way across the primary phase. This will enable pupils to use and apply their learning in a variety of contexts, laying down solid foundations for future language learning </w:t>
            </w:r>
            <w:proofErr w:type="gramStart"/>
            <w:r w:rsidRPr="00933369">
              <w:rPr>
                <w:rFonts w:asciiTheme="minorHAnsi" w:hAnsiTheme="minorHAnsi" w:cstheme="minorHAnsi"/>
              </w:rPr>
              <w:t>and also</w:t>
            </w:r>
            <w:proofErr w:type="gramEnd"/>
            <w:r w:rsidRPr="00933369">
              <w:rPr>
                <w:rFonts w:asciiTheme="minorHAnsi" w:hAnsiTheme="minorHAnsi" w:cstheme="minorHAnsi"/>
              </w:rPr>
              <w:t xml:space="preserve"> helping the children improve overall attainment in other subject areas. </w:t>
            </w:r>
          </w:p>
          <w:p w14:paraId="4109977C" w14:textId="6B6ADEA4" w:rsidR="00F22A18" w:rsidRPr="00C22E8A" w:rsidRDefault="00F22A18" w:rsidP="00F41762">
            <w:pPr>
              <w:spacing w:line="259" w:lineRule="auto"/>
              <w:ind w:left="306" w:hanging="408"/>
              <w:rPr>
                <w:rFonts w:asciiTheme="minorHAnsi" w:hAnsiTheme="minorHAnsi" w:cstheme="minorHAnsi"/>
                <w:sz w:val="24"/>
                <w:szCs w:val="24"/>
              </w:rPr>
            </w:pPr>
          </w:p>
        </w:tc>
      </w:tr>
      <w:tr w:rsidR="00F22A18" w:rsidRPr="00C22E8A" w14:paraId="71DFB18F" w14:textId="77777777" w:rsidTr="00154401">
        <w:tc>
          <w:tcPr>
            <w:tcW w:w="10456" w:type="dxa"/>
            <w:shd w:val="clear" w:color="auto" w:fill="0000FF"/>
          </w:tcPr>
          <w:p w14:paraId="6EB6B236" w14:textId="20C6A434" w:rsidR="00F22A18" w:rsidRPr="00C22E8A" w:rsidRDefault="00F22A18" w:rsidP="00F22A18">
            <w:pPr>
              <w:rPr>
                <w:rFonts w:asciiTheme="minorHAnsi" w:hAnsiTheme="minorHAnsi" w:cstheme="minorHAnsi"/>
                <w:b/>
                <w:sz w:val="28"/>
                <w:szCs w:val="28"/>
              </w:rPr>
            </w:pPr>
            <w:r w:rsidRPr="00C22E8A">
              <w:rPr>
                <w:rFonts w:asciiTheme="minorHAnsi" w:hAnsiTheme="minorHAnsi" w:cstheme="minorHAnsi"/>
                <w:b/>
                <w:sz w:val="28"/>
                <w:szCs w:val="28"/>
              </w:rPr>
              <w:t>Implementation</w:t>
            </w:r>
          </w:p>
        </w:tc>
      </w:tr>
      <w:tr w:rsidR="00F22A18" w:rsidRPr="00C22E8A" w14:paraId="2C9FC24D" w14:textId="77777777" w:rsidTr="00154401">
        <w:tc>
          <w:tcPr>
            <w:tcW w:w="10456" w:type="dxa"/>
          </w:tcPr>
          <w:p w14:paraId="2F2981AE"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All classes wi</w:t>
            </w:r>
            <w:r>
              <w:rPr>
                <w:rFonts w:ascii="Articulate" w:hAnsi="Articulate" w:cs="Arial"/>
              </w:rPr>
              <w:t>ll</w:t>
            </w:r>
            <w:r w:rsidRPr="00214F9F">
              <w:rPr>
                <w:rFonts w:ascii="Articulate" w:hAnsi="Articulate" w:cs="Arial"/>
              </w:rPr>
              <w:t xml:space="preserve"> have access to a very high</w:t>
            </w:r>
            <w:r>
              <w:rPr>
                <w:rFonts w:ascii="Articulate" w:hAnsi="Articulate" w:cs="Arial"/>
              </w:rPr>
              <w:t>-</w:t>
            </w:r>
            <w:r w:rsidRPr="00214F9F">
              <w:rPr>
                <w:rFonts w:ascii="Articulate" w:hAnsi="Articulate" w:cs="Arial"/>
              </w:rPr>
              <w:t xml:space="preserve">quality foreign languages curriculum using the Language Angels </w:t>
            </w:r>
            <w:r>
              <w:rPr>
                <w:rFonts w:ascii="Articulate" w:hAnsi="Articulate" w:cs="Arial"/>
              </w:rPr>
              <w:t>scheme of work and resources.</w:t>
            </w:r>
            <w:r w:rsidRPr="00214F9F">
              <w:rPr>
                <w:rFonts w:ascii="Articulate" w:hAnsi="Articulate" w:cs="Arial"/>
              </w:rPr>
              <w:t xml:space="preserve"> This will progressively develop </w:t>
            </w:r>
            <w:r>
              <w:rPr>
                <w:rFonts w:ascii="Articulate" w:hAnsi="Articulate" w:cs="Arial"/>
              </w:rPr>
              <w:t>pupil</w:t>
            </w:r>
            <w:r w:rsidRPr="00214F9F">
              <w:rPr>
                <w:rFonts w:ascii="Articulate" w:hAnsi="Articulate" w:cs="Arial"/>
              </w:rPr>
              <w:t xml:space="preserve"> skills in </w:t>
            </w:r>
            <w:r>
              <w:rPr>
                <w:rFonts w:ascii="Articulate" w:hAnsi="Articulate" w:cs="Arial"/>
              </w:rPr>
              <w:t xml:space="preserve">foreign </w:t>
            </w:r>
            <w:r w:rsidRPr="00214F9F">
              <w:rPr>
                <w:rFonts w:ascii="Articulate" w:hAnsi="Articulate" w:cs="Arial"/>
              </w:rPr>
              <w:t xml:space="preserve">languages through regularly taught and well-planned weekly lessons in </w:t>
            </w:r>
            <w:r>
              <w:rPr>
                <w:rFonts w:ascii="Articulate" w:hAnsi="Articulate" w:cs="Arial"/>
              </w:rPr>
              <w:t>KS2 which will be taught by a language specialist teacher.</w:t>
            </w:r>
            <w:r w:rsidRPr="00214F9F">
              <w:rPr>
                <w:rFonts w:ascii="Articulate" w:hAnsi="Articulate" w:cs="Arial"/>
              </w:rPr>
              <w:t xml:space="preserve"> </w:t>
            </w:r>
          </w:p>
          <w:p w14:paraId="6660C747" w14:textId="77777777" w:rsidR="00933369" w:rsidRDefault="00933369" w:rsidP="00933369">
            <w:pPr>
              <w:shd w:val="clear" w:color="auto" w:fill="FFFFFF"/>
              <w:spacing w:line="330" w:lineRule="atLeast"/>
              <w:textAlignment w:val="baseline"/>
              <w:rPr>
                <w:rFonts w:ascii="Articulate" w:hAnsi="Articulate" w:cs="Arial"/>
              </w:rPr>
            </w:pPr>
          </w:p>
          <w:p w14:paraId="29C9CB2E"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Children will progressively acquire, use and apply a growing bank of vocabulary, language skills and grammatical knowledge organised around age</w:t>
            </w:r>
            <w:r>
              <w:rPr>
                <w:rFonts w:ascii="Articulate" w:hAnsi="Articulate" w:cs="Arial"/>
              </w:rPr>
              <w:t xml:space="preserve">-appropriate </w:t>
            </w:r>
            <w:r w:rsidRPr="00214F9F">
              <w:rPr>
                <w:rFonts w:ascii="Articulate" w:hAnsi="Articulate" w:cs="Arial"/>
              </w:rPr>
              <w:t>topics and themes</w:t>
            </w:r>
            <w:r>
              <w:rPr>
                <w:rFonts w:ascii="Articulate" w:hAnsi="Articulate" w:cs="Arial"/>
              </w:rPr>
              <w:t>.</w:t>
            </w:r>
          </w:p>
          <w:p w14:paraId="3D847C20" w14:textId="77777777" w:rsidR="00933369" w:rsidRDefault="00933369" w:rsidP="00933369">
            <w:pPr>
              <w:shd w:val="clear" w:color="auto" w:fill="FFFFFF"/>
              <w:spacing w:line="330" w:lineRule="atLeast"/>
              <w:textAlignment w:val="baseline"/>
              <w:rPr>
                <w:rFonts w:ascii="Articulate" w:hAnsi="Articulate" w:cs="Arial"/>
              </w:rPr>
            </w:pPr>
          </w:p>
          <w:p w14:paraId="1E9ABE5B" w14:textId="77777777" w:rsidR="00933369" w:rsidRDefault="00933369" w:rsidP="00933369">
            <w:pPr>
              <w:shd w:val="clear" w:color="auto" w:fill="FFFFFF"/>
              <w:spacing w:line="330" w:lineRule="atLeast"/>
              <w:textAlignment w:val="baseline"/>
              <w:rPr>
                <w:rFonts w:ascii="Articulate" w:hAnsi="Articulate" w:cs="Arial"/>
              </w:rPr>
            </w:pPr>
            <w:r>
              <w:rPr>
                <w:rFonts w:ascii="Articulate" w:hAnsi="Articulate" w:cs="Arial"/>
              </w:rPr>
              <w:t xml:space="preserve">Lessons offering appropriate levels of challenge and stretch will be </w:t>
            </w:r>
            <w:proofErr w:type="gramStart"/>
            <w:r>
              <w:rPr>
                <w:rFonts w:ascii="Articulate" w:hAnsi="Articulate" w:cs="Arial"/>
              </w:rPr>
              <w:t>taught at all times</w:t>
            </w:r>
            <w:proofErr w:type="gramEnd"/>
            <w:r>
              <w:rPr>
                <w:rFonts w:ascii="Articulate" w:hAnsi="Articulate" w:cs="Arial"/>
              </w:rPr>
              <w:t xml:space="preserve"> to ensure pupils </w:t>
            </w:r>
            <w:r w:rsidRPr="00214F9F">
              <w:rPr>
                <w:rFonts w:ascii="Articulate" w:hAnsi="Articulate" w:cs="Arial"/>
              </w:rPr>
              <w:t>learn</w:t>
            </w:r>
            <w:r>
              <w:rPr>
                <w:rFonts w:ascii="Articulate" w:hAnsi="Articulate" w:cs="Arial"/>
              </w:rPr>
              <w:t xml:space="preserve"> effectively, continuously building their knowledge of and enthusiasm for the language they are learning.</w:t>
            </w:r>
          </w:p>
          <w:p w14:paraId="31855DA9" w14:textId="77777777" w:rsidR="00933369" w:rsidRDefault="00933369" w:rsidP="00933369">
            <w:pPr>
              <w:shd w:val="clear" w:color="auto" w:fill="FFFFFF"/>
              <w:spacing w:line="330" w:lineRule="atLeast"/>
              <w:textAlignment w:val="baseline"/>
              <w:rPr>
                <w:rFonts w:ascii="Articulate" w:hAnsi="Articulate" w:cs="Arial"/>
              </w:rPr>
            </w:pPr>
          </w:p>
          <w:p w14:paraId="6466E380" w14:textId="77777777" w:rsidR="00933369" w:rsidRDefault="00933369" w:rsidP="00933369">
            <w:pPr>
              <w:shd w:val="clear" w:color="auto" w:fill="FFFFFF"/>
              <w:spacing w:line="330" w:lineRule="atLeast"/>
              <w:textAlignment w:val="baseline"/>
              <w:rPr>
                <w:rFonts w:ascii="Articulate" w:hAnsi="Articulate" w:cs="Arial"/>
              </w:rPr>
            </w:pPr>
            <w:r>
              <w:rPr>
                <w:rFonts w:ascii="Articulate" w:hAnsi="Articulate" w:cs="Arial"/>
              </w:rPr>
              <w:t xml:space="preserve">The </w:t>
            </w:r>
            <w:r w:rsidRPr="00F0732E">
              <w:rPr>
                <w:rFonts w:ascii="Articulate" w:hAnsi="Articulate" w:cs="Arial"/>
              </w:rPr>
              <w:t xml:space="preserve">lessons are designed to run for approximately 30 minutes. </w:t>
            </w:r>
          </w:p>
          <w:p w14:paraId="5A328DCD" w14:textId="77777777" w:rsidR="00933369" w:rsidRDefault="00933369" w:rsidP="00933369">
            <w:pPr>
              <w:shd w:val="clear" w:color="auto" w:fill="FFFFFF"/>
              <w:spacing w:line="330" w:lineRule="atLeast"/>
              <w:textAlignment w:val="baseline"/>
              <w:rPr>
                <w:rFonts w:ascii="Articulate" w:hAnsi="Articulate" w:cs="Arial"/>
              </w:rPr>
            </w:pPr>
          </w:p>
          <w:p w14:paraId="6076C551" w14:textId="0F0B8278"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Units</w:t>
            </w:r>
            <w:r>
              <w:rPr>
                <w:rFonts w:ascii="Articulate" w:hAnsi="Articulate" w:cs="Arial"/>
              </w:rPr>
              <w:t>,</w:t>
            </w:r>
            <w:r w:rsidRPr="00214F9F">
              <w:rPr>
                <w:rFonts w:ascii="Articulate" w:hAnsi="Articulate" w:cs="Arial"/>
              </w:rPr>
              <w:t xml:space="preserve"> where possible and appropriate, will be linked to class topics and cross curricular themes. Children will build on previous knowledge gradually as the</w:t>
            </w:r>
            <w:r>
              <w:rPr>
                <w:rFonts w:ascii="Articulate" w:hAnsi="Articulate" w:cs="Arial"/>
              </w:rPr>
              <w:t xml:space="preserve">ir foreign language lessons </w:t>
            </w:r>
            <w:r w:rsidRPr="00214F9F">
              <w:rPr>
                <w:rFonts w:ascii="Articulate" w:hAnsi="Articulate" w:cs="Arial"/>
              </w:rPr>
              <w:t>continue to recycle, revise and consolidate previously learnt language whilst building on all four language skills</w:t>
            </w:r>
            <w:r>
              <w:rPr>
                <w:rFonts w:ascii="Articulate" w:hAnsi="Articulate" w:cs="Arial"/>
              </w:rPr>
              <w:t xml:space="preserve">: </w:t>
            </w:r>
            <w:r w:rsidRPr="008B7A01">
              <w:rPr>
                <w:rFonts w:ascii="Articulate" w:hAnsi="Articulate" w:cs="Arial"/>
                <w:b/>
                <w:bCs/>
              </w:rPr>
              <w:t>listening</w:t>
            </w:r>
            <w:r w:rsidRPr="00214F9F">
              <w:rPr>
                <w:rFonts w:ascii="Articulate" w:hAnsi="Articulate" w:cs="Arial"/>
              </w:rPr>
              <w:t xml:space="preserve">, </w:t>
            </w:r>
            <w:r w:rsidRPr="008B7A01">
              <w:rPr>
                <w:rFonts w:ascii="Articulate" w:hAnsi="Articulate" w:cs="Arial"/>
                <w:b/>
                <w:bCs/>
              </w:rPr>
              <w:t>speaking</w:t>
            </w:r>
            <w:r w:rsidRPr="00214F9F">
              <w:rPr>
                <w:rFonts w:ascii="Articulate" w:hAnsi="Articulate" w:cs="Arial"/>
              </w:rPr>
              <w:t xml:space="preserve">, </w:t>
            </w:r>
            <w:r w:rsidRPr="008B7A01">
              <w:rPr>
                <w:rFonts w:ascii="Articulate" w:hAnsi="Articulate" w:cs="Arial"/>
                <w:b/>
                <w:bCs/>
              </w:rPr>
              <w:t>reading</w:t>
            </w:r>
            <w:r w:rsidRPr="00214F9F">
              <w:rPr>
                <w:rFonts w:ascii="Articulate" w:hAnsi="Articulate" w:cs="Arial"/>
              </w:rPr>
              <w:t xml:space="preserve"> and </w:t>
            </w:r>
            <w:r w:rsidRPr="008B7A01">
              <w:rPr>
                <w:rFonts w:ascii="Articulate" w:hAnsi="Articulate" w:cs="Arial"/>
                <w:b/>
                <w:bCs/>
              </w:rPr>
              <w:t>writing</w:t>
            </w:r>
            <w:r>
              <w:rPr>
                <w:rFonts w:ascii="Articulate" w:hAnsi="Articulate" w:cs="Arial"/>
                <w:b/>
                <w:bCs/>
              </w:rPr>
              <w:t xml:space="preserve">. </w:t>
            </w:r>
            <w:r>
              <w:rPr>
                <w:rFonts w:ascii="Articulate" w:hAnsi="Articulate" w:cs="Arial"/>
              </w:rPr>
              <w:t>Kn</w:t>
            </w:r>
            <w:r w:rsidRPr="00214F9F">
              <w:rPr>
                <w:rFonts w:ascii="Articulate" w:hAnsi="Articulate" w:cs="Arial"/>
              </w:rPr>
              <w:t>owledge and awareness</w:t>
            </w:r>
            <w:r>
              <w:rPr>
                <w:rFonts w:ascii="Articulate" w:hAnsi="Articulate" w:cs="Arial"/>
              </w:rPr>
              <w:t xml:space="preserve"> of required and appropriate grammar concepts will be taught throughout all units at all levels of challenge</w:t>
            </w:r>
            <w:r w:rsidRPr="00214F9F">
              <w:rPr>
                <w:rFonts w:ascii="Articulate" w:hAnsi="Articulate" w:cs="Arial"/>
              </w:rPr>
              <w:t xml:space="preserve">. </w:t>
            </w:r>
            <w:r>
              <w:rPr>
                <w:rFonts w:ascii="Articulate" w:hAnsi="Articulate" w:cs="Arial"/>
              </w:rPr>
              <w:t>The specialist t</w:t>
            </w:r>
            <w:r w:rsidRPr="00214F9F">
              <w:rPr>
                <w:rFonts w:ascii="Articulate" w:hAnsi="Articulate" w:cs="Arial"/>
              </w:rPr>
              <w:t>eachers</w:t>
            </w:r>
            <w:r>
              <w:rPr>
                <w:rFonts w:ascii="Articulate" w:hAnsi="Articulate" w:cs="Arial"/>
              </w:rPr>
              <w:t xml:space="preserve"> </w:t>
            </w:r>
            <w:proofErr w:type="gramStart"/>
            <w:r>
              <w:rPr>
                <w:rFonts w:ascii="Articulate" w:hAnsi="Articulate" w:cs="Arial"/>
              </w:rPr>
              <w:t>follows</w:t>
            </w:r>
            <w:proofErr w:type="gramEnd"/>
            <w:r>
              <w:rPr>
                <w:rFonts w:ascii="Articulate" w:hAnsi="Articulate" w:cs="Arial"/>
              </w:rPr>
              <w:t xml:space="preserve"> a </w:t>
            </w:r>
            <w:r w:rsidRPr="001F10DE">
              <w:rPr>
                <w:rFonts w:ascii="Articulate" w:hAnsi="Articulate" w:cs="Arial"/>
                <w:b/>
                <w:bCs/>
              </w:rPr>
              <w:t>Progression Map</w:t>
            </w:r>
            <w:r>
              <w:rPr>
                <w:rFonts w:ascii="Articulate" w:hAnsi="Articulate" w:cs="Arial"/>
              </w:rPr>
              <w:t xml:space="preserve"> and </w:t>
            </w:r>
            <w:r w:rsidRPr="00915392">
              <w:rPr>
                <w:rFonts w:ascii="Articulate" w:hAnsi="Articulate" w:cs="Arial"/>
                <w:b/>
                <w:bCs/>
              </w:rPr>
              <w:t xml:space="preserve">Grammar </w:t>
            </w:r>
            <w:r>
              <w:rPr>
                <w:rFonts w:ascii="Articulate" w:hAnsi="Articulate" w:cs="Arial"/>
                <w:b/>
                <w:bCs/>
              </w:rPr>
              <w:t>Grid</w:t>
            </w:r>
            <w:r w:rsidRPr="00214F9F">
              <w:rPr>
                <w:rFonts w:ascii="Articulate" w:hAnsi="Articulate" w:cs="Arial"/>
              </w:rPr>
              <w:t xml:space="preserve"> to ensure all children </w:t>
            </w:r>
            <w:r>
              <w:rPr>
                <w:rFonts w:ascii="Articulate" w:hAnsi="Articulate" w:cs="Arial"/>
              </w:rPr>
              <w:t xml:space="preserve">are progressing their foreign language learning skills and </w:t>
            </w:r>
            <w:r w:rsidRPr="00214F9F">
              <w:rPr>
                <w:rFonts w:ascii="Articulate" w:hAnsi="Articulate" w:cs="Arial"/>
              </w:rPr>
              <w:t xml:space="preserve">are </w:t>
            </w:r>
            <w:r>
              <w:rPr>
                <w:rFonts w:ascii="Articulate" w:hAnsi="Articulate" w:cs="Arial"/>
              </w:rPr>
              <w:t xml:space="preserve">taught the appropriate grammar at the right time in their foreign language learning journey. </w:t>
            </w:r>
            <w:r w:rsidRPr="00214F9F">
              <w:rPr>
                <w:rFonts w:ascii="Articulate" w:hAnsi="Articulate" w:cs="Arial"/>
              </w:rPr>
              <w:t xml:space="preserve">Grammar </w:t>
            </w:r>
            <w:r>
              <w:rPr>
                <w:rFonts w:ascii="Articulate" w:hAnsi="Articulate" w:cs="Arial"/>
              </w:rPr>
              <w:t xml:space="preserve">rules and patterns </w:t>
            </w:r>
            <w:r w:rsidRPr="00214F9F">
              <w:rPr>
                <w:rFonts w:ascii="Articulate" w:hAnsi="Articulate" w:cs="Arial"/>
              </w:rPr>
              <w:t xml:space="preserve">will be taught by level of </w:t>
            </w:r>
            <w:r>
              <w:rPr>
                <w:rFonts w:ascii="Articulate" w:hAnsi="Articulate" w:cs="Arial"/>
              </w:rPr>
              <w:t>challenge:</w:t>
            </w:r>
          </w:p>
          <w:p w14:paraId="4798DF54" w14:textId="4EBC7A06" w:rsidR="00933369" w:rsidRDefault="00933369" w:rsidP="00933369">
            <w:pPr>
              <w:shd w:val="clear" w:color="auto" w:fill="FFFFFF"/>
              <w:spacing w:line="330" w:lineRule="atLeast"/>
              <w:textAlignment w:val="baseline"/>
              <w:rPr>
                <w:rFonts w:ascii="Articulate" w:hAnsi="Articulate" w:cs="Arial"/>
              </w:rPr>
            </w:pPr>
          </w:p>
          <w:p w14:paraId="77551E97" w14:textId="77777777" w:rsidR="00933369" w:rsidRPr="006F35A3" w:rsidRDefault="00933369" w:rsidP="00933369">
            <w:pPr>
              <w:pStyle w:val="ListParagraph"/>
              <w:numPr>
                <w:ilvl w:val="0"/>
                <w:numId w:val="10"/>
              </w:numPr>
              <w:shd w:val="clear" w:color="auto" w:fill="FFFFFF"/>
              <w:spacing w:after="240" w:line="276" w:lineRule="auto"/>
              <w:ind w:left="714" w:hanging="357"/>
              <w:contextualSpacing w:val="0"/>
              <w:textAlignment w:val="baseline"/>
              <w:rPr>
                <w:rFonts w:ascii="Articulate" w:hAnsi="Articulate" w:cs="Arial"/>
              </w:rPr>
            </w:pPr>
            <w:r w:rsidRPr="006F35A3">
              <w:rPr>
                <w:rFonts w:ascii="Articulate" w:hAnsi="Articulate" w:cs="Arial"/>
              </w:rPr>
              <w:t xml:space="preserve">We start with </w:t>
            </w:r>
            <w:r w:rsidRPr="006F35A3">
              <w:rPr>
                <w:rFonts w:ascii="Articulate" w:hAnsi="Articulate" w:cs="Arial"/>
                <w:b/>
                <w:bCs/>
              </w:rPr>
              <w:t>nouns</w:t>
            </w:r>
            <w:r w:rsidRPr="006F35A3">
              <w:rPr>
                <w:rFonts w:ascii="Articulate" w:hAnsi="Articulate" w:cs="Arial"/>
              </w:rPr>
              <w:t xml:space="preserve"> and </w:t>
            </w:r>
            <w:r w:rsidRPr="006F35A3">
              <w:rPr>
                <w:rFonts w:ascii="Articulate" w:hAnsi="Articulate" w:cs="Arial"/>
                <w:b/>
                <w:bCs/>
              </w:rPr>
              <w:t>articles</w:t>
            </w:r>
            <w:r w:rsidRPr="006F35A3">
              <w:rPr>
                <w:rFonts w:ascii="Articulate" w:hAnsi="Articulate" w:cs="Arial"/>
              </w:rPr>
              <w:t xml:space="preserve"> and </w:t>
            </w:r>
            <w:r w:rsidRPr="006F35A3">
              <w:rPr>
                <w:rFonts w:ascii="Articulate" w:hAnsi="Articulate" w:cs="Arial"/>
                <w:b/>
                <w:bCs/>
              </w:rPr>
              <w:t>1st person singular of high frequency verbs</w:t>
            </w:r>
            <w:r w:rsidRPr="006F35A3">
              <w:rPr>
                <w:rFonts w:ascii="Articulate" w:hAnsi="Articulate" w:cs="Arial"/>
              </w:rPr>
              <w:t xml:space="preserve"> in </w:t>
            </w:r>
            <w:r w:rsidRPr="006F35A3">
              <w:rPr>
                <w:rFonts w:ascii="Articulate" w:hAnsi="Articulate" w:cs="Arial"/>
                <w:b/>
                <w:bCs/>
              </w:rPr>
              <w:t>Early Learning</w:t>
            </w:r>
            <w:r w:rsidRPr="006F35A3">
              <w:rPr>
                <w:rFonts w:ascii="Articulate" w:hAnsi="Articulate" w:cs="Arial"/>
              </w:rPr>
              <w:t xml:space="preserve"> units.</w:t>
            </w:r>
          </w:p>
          <w:p w14:paraId="1783766D" w14:textId="77777777" w:rsidR="00933369" w:rsidRPr="006F35A3" w:rsidRDefault="00933369" w:rsidP="00933369">
            <w:pPr>
              <w:pStyle w:val="ListParagraph"/>
              <w:numPr>
                <w:ilvl w:val="0"/>
                <w:numId w:val="10"/>
              </w:numPr>
              <w:shd w:val="clear" w:color="auto" w:fill="FFFFFF"/>
              <w:tabs>
                <w:tab w:val="num" w:pos="993"/>
                <w:tab w:val="num" w:pos="1134"/>
              </w:tabs>
              <w:spacing w:after="240" w:line="276" w:lineRule="auto"/>
              <w:ind w:left="714" w:hanging="357"/>
              <w:contextualSpacing w:val="0"/>
              <w:textAlignment w:val="baseline"/>
              <w:rPr>
                <w:rFonts w:ascii="Articulate" w:hAnsi="Articulate" w:cs="Arial"/>
              </w:rPr>
            </w:pPr>
            <w:r w:rsidRPr="006F35A3">
              <w:rPr>
                <w:rFonts w:ascii="Articulate" w:hAnsi="Articulate" w:cs="Arial"/>
              </w:rPr>
              <w:lastRenderedPageBreak/>
              <w:t xml:space="preserve">We move on to the use of the </w:t>
            </w:r>
            <w:r w:rsidRPr="006F35A3">
              <w:rPr>
                <w:rFonts w:ascii="Articulate" w:hAnsi="Articulate" w:cs="Arial"/>
                <w:b/>
                <w:bCs/>
              </w:rPr>
              <w:t>possessive</w:t>
            </w:r>
            <w:r w:rsidRPr="006F35A3">
              <w:rPr>
                <w:rFonts w:ascii="Articulate" w:hAnsi="Articulate" w:cs="Arial"/>
              </w:rPr>
              <w:t xml:space="preserve">, the </w:t>
            </w:r>
            <w:r w:rsidRPr="006F35A3">
              <w:rPr>
                <w:rFonts w:ascii="Articulate" w:hAnsi="Articulate" w:cs="Arial"/>
                <w:b/>
                <w:bCs/>
              </w:rPr>
              <w:t>concept of adjectives</w:t>
            </w:r>
            <w:r w:rsidRPr="006F35A3">
              <w:rPr>
                <w:rFonts w:ascii="Articulate" w:hAnsi="Articulate" w:cs="Arial"/>
              </w:rPr>
              <w:t xml:space="preserve">, use of the </w:t>
            </w:r>
            <w:r w:rsidRPr="006F35A3">
              <w:rPr>
                <w:rFonts w:ascii="Articulate" w:hAnsi="Articulate" w:cs="Arial"/>
                <w:b/>
                <w:bCs/>
                <w:color w:val="000000" w:themeColor="text1"/>
              </w:rPr>
              <w:t>negative form</w:t>
            </w:r>
            <w:r w:rsidRPr="006F35A3">
              <w:rPr>
                <w:rFonts w:ascii="Articulate" w:hAnsi="Articulate" w:cs="Arial"/>
              </w:rPr>
              <w:t xml:space="preserve">, </w:t>
            </w:r>
            <w:r w:rsidRPr="006F35A3">
              <w:rPr>
                <w:rFonts w:ascii="Articulate" w:hAnsi="Articulate" w:cs="Arial"/>
                <w:b/>
                <w:bCs/>
              </w:rPr>
              <w:t>conjunctions/connectives</w:t>
            </w:r>
            <w:r w:rsidRPr="006F35A3">
              <w:rPr>
                <w:rFonts w:ascii="Articulate" w:hAnsi="Articulate" w:cs="Arial"/>
              </w:rPr>
              <w:t xml:space="preserve"> and introduce the </w:t>
            </w:r>
            <w:r w:rsidRPr="006F35A3">
              <w:rPr>
                <w:rFonts w:ascii="Articulate" w:hAnsi="Articulate" w:cs="Arial"/>
                <w:b/>
                <w:bCs/>
              </w:rPr>
              <w:t>concept of whole regular verb conjugation</w:t>
            </w:r>
            <w:r w:rsidRPr="006F35A3">
              <w:rPr>
                <w:rFonts w:ascii="Articulate" w:hAnsi="Articulate" w:cs="Arial"/>
              </w:rPr>
              <w:t xml:space="preserve"> in </w:t>
            </w:r>
            <w:r w:rsidRPr="006F35A3">
              <w:rPr>
                <w:rFonts w:ascii="Articulate" w:hAnsi="Articulate" w:cs="Arial"/>
                <w:b/>
                <w:bCs/>
              </w:rPr>
              <w:t>Intermediate</w:t>
            </w:r>
            <w:r w:rsidRPr="006F35A3">
              <w:rPr>
                <w:rFonts w:ascii="Articulate" w:hAnsi="Articulate" w:cs="Arial"/>
              </w:rPr>
              <w:t xml:space="preserve"> units.</w:t>
            </w:r>
          </w:p>
          <w:p w14:paraId="2962F8E8" w14:textId="77777777" w:rsidR="00933369" w:rsidRPr="006F35A3" w:rsidRDefault="00933369" w:rsidP="00933369">
            <w:pPr>
              <w:pStyle w:val="ListParagraph"/>
              <w:numPr>
                <w:ilvl w:val="0"/>
                <w:numId w:val="10"/>
              </w:numPr>
              <w:spacing w:after="240" w:line="276" w:lineRule="auto"/>
              <w:ind w:left="714" w:hanging="357"/>
              <w:contextualSpacing w:val="0"/>
              <w:rPr>
                <w:rFonts w:ascii="Articulate" w:hAnsi="Articulate" w:cs="Arial"/>
              </w:rPr>
            </w:pPr>
            <w:r w:rsidRPr="006F35A3">
              <w:rPr>
                <w:rFonts w:ascii="Articulate" w:hAnsi="Articulate" w:cs="Arial"/>
              </w:rPr>
              <w:t xml:space="preserve">We end with </w:t>
            </w:r>
            <w:r w:rsidRPr="006F35A3">
              <w:rPr>
                <w:rFonts w:ascii="Articulate" w:hAnsi="Articulate" w:cs="Arial"/>
                <w:b/>
                <w:bCs/>
              </w:rPr>
              <w:t>opinions</w:t>
            </w:r>
            <w:r w:rsidRPr="006F35A3">
              <w:rPr>
                <w:rFonts w:ascii="Articulate" w:hAnsi="Articulate" w:cs="Arial"/>
              </w:rPr>
              <w:t xml:space="preserve"> and introduce the </w:t>
            </w:r>
            <w:r w:rsidRPr="006F35A3">
              <w:rPr>
                <w:rFonts w:ascii="Articulate" w:hAnsi="Articulate" w:cs="Arial"/>
                <w:b/>
                <w:bCs/>
              </w:rPr>
              <w:t>concept of whole high frequency irregular verb conjugation</w:t>
            </w:r>
            <w:r w:rsidRPr="006F35A3">
              <w:rPr>
                <w:rFonts w:ascii="Articulate" w:hAnsi="Articulate" w:cs="Arial"/>
              </w:rPr>
              <w:t xml:space="preserve"> in </w:t>
            </w:r>
            <w:r w:rsidRPr="006F35A3">
              <w:rPr>
                <w:rFonts w:ascii="Articulate" w:hAnsi="Articulate" w:cs="Arial"/>
                <w:b/>
                <w:bCs/>
              </w:rPr>
              <w:t>Progressive</w:t>
            </w:r>
            <w:r w:rsidRPr="006F35A3">
              <w:rPr>
                <w:rFonts w:ascii="Articulate" w:hAnsi="Articulate" w:cs="Arial"/>
              </w:rPr>
              <w:t xml:space="preserve"> units. </w:t>
            </w:r>
          </w:p>
          <w:p w14:paraId="54F3B6CB" w14:textId="77777777" w:rsidR="00933369" w:rsidRPr="002F59EF"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color w:val="000000" w:themeColor="text1"/>
              </w:rPr>
              <w:t>Grammar</w:t>
            </w:r>
            <w:r w:rsidRPr="002F59EF">
              <w:rPr>
                <w:rFonts w:ascii="Articulate" w:hAnsi="Articulate" w:cs="Arial"/>
                <w:color w:val="000000" w:themeColor="text1"/>
              </w:rPr>
              <w:t xml:space="preserve"> </w:t>
            </w:r>
            <w:r>
              <w:rPr>
                <w:rFonts w:ascii="Articulate" w:hAnsi="Articulate" w:cs="Arial"/>
                <w:color w:val="000000" w:themeColor="text1"/>
              </w:rPr>
              <w:t>is i</w:t>
            </w:r>
            <w:r w:rsidRPr="002F59EF">
              <w:rPr>
                <w:rFonts w:ascii="Articulate" w:hAnsi="Articulate" w:cs="Arial"/>
                <w:color w:val="000000" w:themeColor="text1"/>
              </w:rPr>
              <w:t xml:space="preserve">ntegrated </w:t>
            </w:r>
            <w:r>
              <w:rPr>
                <w:rFonts w:ascii="Articulate" w:hAnsi="Articulate" w:cs="Arial"/>
                <w:color w:val="000000" w:themeColor="text1"/>
              </w:rPr>
              <w:t xml:space="preserve">and taught discreetly throughout all appropriate </w:t>
            </w:r>
            <w:r w:rsidRPr="002F59EF">
              <w:rPr>
                <w:rFonts w:ascii="Articulate" w:hAnsi="Articulate" w:cs="Arial"/>
                <w:color w:val="000000" w:themeColor="text1"/>
              </w:rPr>
              <w:t>units</w:t>
            </w:r>
            <w:r>
              <w:rPr>
                <w:rFonts w:ascii="Articulate" w:hAnsi="Articulate" w:cs="Arial"/>
                <w:color w:val="000000" w:themeColor="text1"/>
              </w:rPr>
              <w:t xml:space="preserve">. </w:t>
            </w:r>
          </w:p>
          <w:p w14:paraId="24B873C6" w14:textId="77777777" w:rsidR="00933369" w:rsidRPr="00214F9F"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rPr>
              <w:t xml:space="preserve">The school has a </w:t>
            </w:r>
            <w:r w:rsidRPr="008631A5">
              <w:rPr>
                <w:rFonts w:ascii="Articulate" w:hAnsi="Articulate" w:cs="Arial"/>
                <w:b/>
                <w:bCs/>
              </w:rPr>
              <w:t>unit planner</w:t>
            </w:r>
            <w:r>
              <w:rPr>
                <w:rFonts w:ascii="Articulate" w:hAnsi="Articulate" w:cs="Arial"/>
              </w:rPr>
              <w:t xml:space="preserve"> in place which will serve as an overall ‘teaching map’ outlining for all </w:t>
            </w:r>
            <w:r w:rsidRPr="00214F9F">
              <w:rPr>
                <w:rFonts w:ascii="Articulate" w:hAnsi="Articulate" w:cs="Arial"/>
              </w:rPr>
              <w:t>teachers within the school what e</w:t>
            </w:r>
            <w:r>
              <w:rPr>
                <w:rFonts w:ascii="Articulate" w:hAnsi="Articulate" w:cs="Arial"/>
              </w:rPr>
              <w:t xml:space="preserve">ach </w:t>
            </w:r>
            <w:r w:rsidRPr="00214F9F">
              <w:rPr>
                <w:rFonts w:ascii="Articulate" w:hAnsi="Articulate" w:cs="Arial"/>
              </w:rPr>
              <w:t>class</w:t>
            </w:r>
            <w:r>
              <w:rPr>
                <w:rFonts w:ascii="Articulate" w:hAnsi="Articulate" w:cs="Arial"/>
              </w:rPr>
              <w:t xml:space="preserve"> in each year group will be taught and when it will be taught.</w:t>
            </w:r>
            <w:r w:rsidRPr="00214F9F">
              <w:rPr>
                <w:rFonts w:ascii="Articulate" w:hAnsi="Articulate" w:cs="Arial"/>
              </w:rPr>
              <w:t xml:space="preserve"> Each class</w:t>
            </w:r>
            <w:r>
              <w:rPr>
                <w:rFonts w:ascii="Articulate" w:hAnsi="Articulate" w:cs="Arial"/>
              </w:rPr>
              <w:t xml:space="preserve"> in each year group </w:t>
            </w:r>
            <w:r w:rsidRPr="00214F9F">
              <w:rPr>
                <w:rFonts w:ascii="Articulate" w:hAnsi="Articulate" w:cs="Arial"/>
              </w:rPr>
              <w:t>will have a</w:t>
            </w:r>
            <w:r>
              <w:rPr>
                <w:rFonts w:ascii="Articulate" w:hAnsi="Articulate" w:cs="Arial"/>
              </w:rPr>
              <w:t xml:space="preserve">n </w:t>
            </w:r>
            <w:r w:rsidRPr="00214F9F">
              <w:rPr>
                <w:rFonts w:ascii="Articulate" w:hAnsi="Articulate" w:cs="Arial"/>
              </w:rPr>
              <w:t>overview of units</w:t>
            </w:r>
            <w:r>
              <w:rPr>
                <w:rFonts w:ascii="Articulate" w:hAnsi="Articulate" w:cs="Arial"/>
              </w:rPr>
              <w:t xml:space="preserve"> to be taught during the academic year to ensure substantial progress and learning is achieved. Each teaching unit is </w:t>
            </w:r>
            <w:r w:rsidRPr="00214F9F">
              <w:rPr>
                <w:rFonts w:ascii="Articulate" w:hAnsi="Articulate" w:cs="Arial"/>
              </w:rPr>
              <w:t>divided into 6 fully planned lessons.</w:t>
            </w:r>
            <w:r>
              <w:rPr>
                <w:rFonts w:ascii="Articulate" w:hAnsi="Articulate" w:cs="Arial"/>
              </w:rPr>
              <w:t xml:space="preserve"> </w:t>
            </w:r>
          </w:p>
          <w:p w14:paraId="533E273B"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491EC1">
              <w:rPr>
                <w:rFonts w:ascii="Articulate" w:hAnsi="Articulate" w:cs="Arial"/>
              </w:rPr>
              <w:t xml:space="preserve">Each unit and lesson will have clearly defined objectives and aims. </w:t>
            </w:r>
          </w:p>
          <w:p w14:paraId="3712B008"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491EC1">
              <w:rPr>
                <w:rFonts w:ascii="Articulate" w:hAnsi="Articulate" w:cs="Arial"/>
              </w:rPr>
              <w:t xml:space="preserve">Each lesson will incorporate </w:t>
            </w:r>
            <w:r>
              <w:rPr>
                <w:rFonts w:ascii="Articulate" w:hAnsi="Articulate" w:cs="Arial"/>
              </w:rPr>
              <w:t xml:space="preserve">interactive whiteboard materials </w:t>
            </w:r>
            <w:r w:rsidRPr="00491EC1">
              <w:rPr>
                <w:rFonts w:ascii="Articulate" w:hAnsi="Articulate" w:cs="Arial"/>
              </w:rPr>
              <w:t xml:space="preserve">to include ample </w:t>
            </w:r>
            <w:r w:rsidRPr="00685616">
              <w:rPr>
                <w:rFonts w:ascii="Articulate" w:hAnsi="Articulate" w:cs="Arial"/>
                <w:b/>
                <w:bCs/>
              </w:rPr>
              <w:t>speaking</w:t>
            </w:r>
            <w:r w:rsidRPr="00491EC1">
              <w:rPr>
                <w:rFonts w:ascii="Articulate" w:hAnsi="Articulate" w:cs="Arial"/>
              </w:rPr>
              <w:t xml:space="preserve"> and </w:t>
            </w:r>
            <w:r w:rsidRPr="00685616">
              <w:rPr>
                <w:rFonts w:ascii="Articulate" w:hAnsi="Articulate" w:cs="Arial"/>
                <w:b/>
                <w:bCs/>
              </w:rPr>
              <w:t>listening</w:t>
            </w:r>
            <w:r w:rsidRPr="00491EC1">
              <w:rPr>
                <w:rFonts w:ascii="Articulate" w:hAnsi="Articulate" w:cs="Arial"/>
              </w:rPr>
              <w:t xml:space="preserve"> tasks within a lesson</w:t>
            </w:r>
            <w:r>
              <w:rPr>
                <w:rFonts w:ascii="Articulate" w:hAnsi="Articulate" w:cs="Arial"/>
              </w:rPr>
              <w:t>.</w:t>
            </w:r>
          </w:p>
          <w:p w14:paraId="62F803F0"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Pr>
                <w:rFonts w:ascii="Articulate" w:hAnsi="Articulate" w:cs="Arial"/>
              </w:rPr>
              <w:t>L</w:t>
            </w:r>
            <w:r w:rsidRPr="00491EC1">
              <w:rPr>
                <w:rFonts w:ascii="Articulate" w:hAnsi="Articulate" w:cs="Arial"/>
              </w:rPr>
              <w:t xml:space="preserve">essons will incorporate </w:t>
            </w:r>
            <w:r w:rsidRPr="00C07107">
              <w:rPr>
                <w:rFonts w:ascii="Articulate" w:hAnsi="Articulate" w:cs="Arial"/>
                <w:b/>
                <w:bCs/>
              </w:rPr>
              <w:t>challenge sections</w:t>
            </w:r>
            <w:r w:rsidRPr="00491EC1">
              <w:rPr>
                <w:rFonts w:ascii="Articulate" w:hAnsi="Articulate" w:cs="Arial"/>
              </w:rPr>
              <w:t xml:space="preserve"> and desk-based activities that will be offered will three levels of stretch</w:t>
            </w:r>
            <w:r>
              <w:rPr>
                <w:rFonts w:ascii="Articulate" w:hAnsi="Articulate" w:cs="Arial"/>
              </w:rPr>
              <w:t xml:space="preserve"> and differentiation</w:t>
            </w:r>
            <w:r w:rsidRPr="00491EC1">
              <w:rPr>
                <w:rFonts w:ascii="Articulate" w:hAnsi="Articulate" w:cs="Arial"/>
              </w:rPr>
              <w:t xml:space="preserve">.  </w:t>
            </w:r>
          </w:p>
          <w:p w14:paraId="5FBBF0A4"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E26A4F">
              <w:rPr>
                <w:rFonts w:ascii="Articulate" w:hAnsi="Articulate" w:cs="Arial"/>
                <w:b/>
                <w:bCs/>
              </w:rPr>
              <w:t xml:space="preserve">Reading </w:t>
            </w:r>
            <w:r w:rsidRPr="00491EC1">
              <w:rPr>
                <w:rFonts w:ascii="Articulate" w:hAnsi="Articulate" w:cs="Arial"/>
              </w:rPr>
              <w:t xml:space="preserve">and </w:t>
            </w:r>
            <w:r w:rsidRPr="00E26A4F">
              <w:rPr>
                <w:rFonts w:ascii="Articulate" w:hAnsi="Articulate" w:cs="Arial"/>
                <w:b/>
                <w:bCs/>
              </w:rPr>
              <w:t>writing</w:t>
            </w:r>
            <w:r w:rsidRPr="00491EC1">
              <w:rPr>
                <w:rFonts w:ascii="Articulate" w:hAnsi="Articulate" w:cs="Arial"/>
              </w:rPr>
              <w:t xml:space="preserve"> activities will be offered in all units</w:t>
            </w:r>
            <w:r>
              <w:rPr>
                <w:rFonts w:ascii="Articulate" w:hAnsi="Articulate" w:cs="Arial"/>
              </w:rPr>
              <w:t xml:space="preserve">. </w:t>
            </w:r>
            <w:r w:rsidRPr="00491EC1">
              <w:rPr>
                <w:rFonts w:ascii="Articulate" w:hAnsi="Articulate" w:cs="Arial"/>
              </w:rPr>
              <w:t xml:space="preserve"> </w:t>
            </w:r>
          </w:p>
          <w:p w14:paraId="480BB758"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491EC1">
              <w:rPr>
                <w:rFonts w:ascii="Articulate" w:hAnsi="Articulate" w:cs="Arial"/>
              </w:rPr>
              <w:t xml:space="preserve">Every unit will include a </w:t>
            </w:r>
            <w:r w:rsidRPr="00E26A4F">
              <w:rPr>
                <w:rFonts w:ascii="Articulate" w:hAnsi="Articulate" w:cs="Arial"/>
                <w:b/>
                <w:bCs/>
              </w:rPr>
              <w:t>gramma</w:t>
            </w:r>
            <w:r>
              <w:rPr>
                <w:rFonts w:ascii="Articulate" w:hAnsi="Articulate" w:cs="Arial"/>
                <w:b/>
                <w:bCs/>
              </w:rPr>
              <w:t>r</w:t>
            </w:r>
            <w:r w:rsidRPr="00E26A4F">
              <w:rPr>
                <w:rFonts w:ascii="Articulate" w:hAnsi="Articulate" w:cs="Arial"/>
                <w:b/>
                <w:bCs/>
              </w:rPr>
              <w:t xml:space="preserve"> concept</w:t>
            </w:r>
            <w:r>
              <w:rPr>
                <w:rFonts w:ascii="Articulate" w:hAnsi="Articulate" w:cs="Arial"/>
                <w:b/>
                <w:bCs/>
              </w:rPr>
              <w:t xml:space="preserve"> </w:t>
            </w:r>
            <w:r w:rsidRPr="00795DB8">
              <w:rPr>
                <w:rFonts w:ascii="Articulate" w:hAnsi="Articulate" w:cs="Arial"/>
              </w:rPr>
              <w:t>which</w:t>
            </w:r>
            <w:r>
              <w:rPr>
                <w:rFonts w:ascii="Articulate" w:hAnsi="Articulate" w:cs="Arial"/>
              </w:rPr>
              <w:t xml:space="preserve"> will increase in complexity as pupils move from </w:t>
            </w:r>
            <w:r w:rsidRPr="00663AC5">
              <w:rPr>
                <w:rFonts w:ascii="Articulate" w:hAnsi="Articulate" w:cs="Arial"/>
                <w:b/>
                <w:bCs/>
              </w:rPr>
              <w:t>Early Language</w:t>
            </w:r>
            <w:r>
              <w:rPr>
                <w:rFonts w:ascii="Articulate" w:hAnsi="Articulate" w:cs="Arial"/>
              </w:rPr>
              <w:t xml:space="preserve"> units, through </w:t>
            </w:r>
            <w:r w:rsidRPr="00663AC5">
              <w:rPr>
                <w:rFonts w:ascii="Articulate" w:hAnsi="Articulate" w:cs="Arial"/>
                <w:b/>
                <w:bCs/>
              </w:rPr>
              <w:t>Intermediate</w:t>
            </w:r>
            <w:r>
              <w:rPr>
                <w:rFonts w:ascii="Articulate" w:hAnsi="Articulate" w:cs="Arial"/>
              </w:rPr>
              <w:t xml:space="preserve"> units and into </w:t>
            </w:r>
            <w:r w:rsidRPr="00663AC5">
              <w:rPr>
                <w:rFonts w:ascii="Articulate" w:hAnsi="Articulate" w:cs="Arial"/>
                <w:b/>
                <w:bCs/>
              </w:rPr>
              <w:t>Progressive</w:t>
            </w:r>
            <w:r>
              <w:rPr>
                <w:rFonts w:ascii="Articulate" w:hAnsi="Articulate" w:cs="Arial"/>
              </w:rPr>
              <w:t xml:space="preserve"> units. </w:t>
            </w:r>
          </w:p>
          <w:p w14:paraId="048576CD" w14:textId="77777777" w:rsidR="00933369" w:rsidRPr="00214F9F"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rPr>
              <w:t xml:space="preserve">Units are progressive within themselves as subsequent lessons within a unit build on the language and knowledge taught in previous lessons. As pupils progress though the lessons in a </w:t>
            </w:r>
            <w:proofErr w:type="gramStart"/>
            <w:r>
              <w:rPr>
                <w:rFonts w:ascii="Articulate" w:hAnsi="Articulate" w:cs="Arial"/>
              </w:rPr>
              <w:t>unit</w:t>
            </w:r>
            <w:proofErr w:type="gramEnd"/>
            <w:r>
              <w:rPr>
                <w:rFonts w:ascii="Articulate" w:hAnsi="Articulate" w:cs="Arial"/>
              </w:rPr>
              <w:t xml:space="preserve"> they will build their knowledge and develop the complexity of the language they use. </w:t>
            </w:r>
          </w:p>
          <w:p w14:paraId="0F2B430F" w14:textId="77777777" w:rsidR="00933369" w:rsidRPr="00214F9F" w:rsidRDefault="00933369" w:rsidP="00933369">
            <w:pPr>
              <w:shd w:val="clear" w:color="auto" w:fill="FFFFFF"/>
              <w:spacing w:after="225" w:line="330" w:lineRule="atLeast"/>
              <w:textAlignment w:val="baseline"/>
              <w:rPr>
                <w:rFonts w:ascii="Articulate" w:hAnsi="Articulate" w:cs="Arial"/>
              </w:rPr>
            </w:pPr>
            <w:r w:rsidRPr="0034028E">
              <w:rPr>
                <w:rFonts w:ascii="Articulate" w:hAnsi="Articulate" w:cs="Arial"/>
                <w:b/>
                <w:bCs/>
              </w:rPr>
              <w:t>Pupil learning and progression</w:t>
            </w:r>
            <w:r>
              <w:rPr>
                <w:rFonts w:ascii="Articulate" w:hAnsi="Articulate" w:cs="Arial"/>
              </w:rPr>
              <w:t xml:space="preserve"> </w:t>
            </w:r>
            <w:r w:rsidRPr="00214F9F">
              <w:rPr>
                <w:rFonts w:ascii="Articulate" w:hAnsi="Articulate" w:cs="Arial"/>
              </w:rPr>
              <w:t>will be assessed at regular intervals in line with school policy</w:t>
            </w:r>
            <w:r>
              <w:rPr>
                <w:rFonts w:ascii="Articulate" w:hAnsi="Articulate" w:cs="Arial"/>
              </w:rPr>
              <w:t>. T</w:t>
            </w:r>
            <w:r w:rsidRPr="00214F9F">
              <w:rPr>
                <w:rFonts w:ascii="Articulate" w:hAnsi="Articulate" w:cs="Arial"/>
              </w:rPr>
              <w:t xml:space="preserve">eachers will aim to </w:t>
            </w:r>
            <w:r>
              <w:rPr>
                <w:rFonts w:ascii="Articulate" w:hAnsi="Articulate" w:cs="Arial"/>
              </w:rPr>
              <w:t xml:space="preserve">assess </w:t>
            </w:r>
            <w:r w:rsidRPr="00214F9F">
              <w:rPr>
                <w:rFonts w:ascii="Articulate" w:hAnsi="Articulate" w:cs="Arial"/>
              </w:rPr>
              <w:t xml:space="preserve">each language skill </w:t>
            </w:r>
            <w:r>
              <w:rPr>
                <w:rFonts w:ascii="Articulate" w:hAnsi="Articulate" w:cs="Arial"/>
              </w:rPr>
              <w:t>(</w:t>
            </w:r>
            <w:r w:rsidRPr="0034028E">
              <w:rPr>
                <w:rFonts w:ascii="Articulate" w:hAnsi="Articulate" w:cs="Arial"/>
                <w:b/>
                <w:bCs/>
              </w:rPr>
              <w:t>speaking</w:t>
            </w:r>
            <w:r>
              <w:rPr>
                <w:rFonts w:ascii="Articulate" w:hAnsi="Articulate" w:cs="Arial"/>
              </w:rPr>
              <w:t xml:space="preserve">, </w:t>
            </w:r>
            <w:r w:rsidRPr="0034028E">
              <w:rPr>
                <w:rFonts w:ascii="Articulate" w:hAnsi="Articulate" w:cs="Arial"/>
                <w:b/>
                <w:bCs/>
              </w:rPr>
              <w:t>listening</w:t>
            </w:r>
            <w:r>
              <w:rPr>
                <w:rFonts w:ascii="Articulate" w:hAnsi="Articulate" w:cs="Arial"/>
              </w:rPr>
              <w:t xml:space="preserve">, </w:t>
            </w:r>
            <w:r w:rsidRPr="0034028E">
              <w:rPr>
                <w:rFonts w:ascii="Articulate" w:hAnsi="Articulate" w:cs="Arial"/>
                <w:b/>
                <w:bCs/>
              </w:rPr>
              <w:t>reading</w:t>
            </w:r>
            <w:r>
              <w:rPr>
                <w:rFonts w:ascii="Articulate" w:hAnsi="Articulate" w:cs="Arial"/>
              </w:rPr>
              <w:t xml:space="preserve"> and </w:t>
            </w:r>
            <w:r w:rsidRPr="0034028E">
              <w:rPr>
                <w:rFonts w:ascii="Articulate" w:hAnsi="Articulate" w:cs="Arial"/>
                <w:b/>
                <w:bCs/>
              </w:rPr>
              <w:t>writing</w:t>
            </w:r>
            <w:r>
              <w:rPr>
                <w:rFonts w:ascii="Articulate" w:hAnsi="Articulate" w:cs="Arial"/>
              </w:rPr>
              <w:t xml:space="preserve">) </w:t>
            </w:r>
            <w:r w:rsidRPr="00214F9F">
              <w:rPr>
                <w:rFonts w:ascii="Articulate" w:hAnsi="Articulate" w:cs="Arial"/>
              </w:rPr>
              <w:t xml:space="preserve">twice throughout </w:t>
            </w:r>
            <w:r>
              <w:rPr>
                <w:rFonts w:ascii="Articulate" w:hAnsi="Articulate" w:cs="Arial"/>
              </w:rPr>
              <w:t xml:space="preserve">each scholastic </w:t>
            </w:r>
            <w:r w:rsidRPr="00214F9F">
              <w:rPr>
                <w:rFonts w:ascii="Articulate" w:hAnsi="Articulate" w:cs="Arial"/>
              </w:rPr>
              <w:t>year</w:t>
            </w:r>
            <w:r>
              <w:rPr>
                <w:rFonts w:ascii="Articulate" w:hAnsi="Articulate" w:cs="Arial"/>
              </w:rPr>
              <w:t xml:space="preserve"> to be able to provide reference points against which learning and progression in each skill can be demonstrated</w:t>
            </w:r>
            <w:r w:rsidRPr="00214F9F">
              <w:rPr>
                <w:rFonts w:ascii="Articulate" w:hAnsi="Articulate" w:cs="Arial"/>
              </w:rPr>
              <w:t>.</w:t>
            </w:r>
          </w:p>
          <w:p w14:paraId="09B84CDA" w14:textId="77777777" w:rsidR="00933369"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rPr>
              <w:t>In a</w:t>
            </w:r>
            <w:r w:rsidRPr="00214F9F">
              <w:rPr>
                <w:rFonts w:ascii="Articulate" w:hAnsi="Articulate" w:cs="Arial"/>
              </w:rPr>
              <w:t xml:space="preserve">ddition to following the </w:t>
            </w:r>
            <w:r>
              <w:rPr>
                <w:rFonts w:ascii="Articulate" w:hAnsi="Articulate" w:cs="Arial"/>
              </w:rPr>
              <w:t>lessons provided in the Language Angels scheme of work and resources,</w:t>
            </w:r>
            <w:r w:rsidRPr="00214F9F">
              <w:rPr>
                <w:rFonts w:ascii="Articulate" w:hAnsi="Articulate" w:cs="Arial"/>
              </w:rPr>
              <w:t xml:space="preserve"> </w:t>
            </w:r>
            <w:r>
              <w:rPr>
                <w:rFonts w:ascii="Articulate" w:hAnsi="Articulate" w:cs="Arial"/>
              </w:rPr>
              <w:t xml:space="preserve">we will </w:t>
            </w:r>
            <w:proofErr w:type="spellStart"/>
            <w:r>
              <w:rPr>
                <w:rFonts w:ascii="Articulate" w:hAnsi="Articulate" w:cs="Arial"/>
              </w:rPr>
              <w:t>organase</w:t>
            </w:r>
            <w:proofErr w:type="spellEnd"/>
            <w:r>
              <w:rPr>
                <w:rFonts w:ascii="Articulate" w:hAnsi="Articulate" w:cs="Arial"/>
              </w:rPr>
              <w:t xml:space="preserve"> additional activities such as</w:t>
            </w:r>
            <w:r w:rsidRPr="00214F9F">
              <w:rPr>
                <w:rFonts w:ascii="Articulate" w:hAnsi="Articulate" w:cs="Arial"/>
              </w:rPr>
              <w:t xml:space="preserve">: </w:t>
            </w:r>
          </w:p>
          <w:p w14:paraId="7E68F5B9"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F</w:t>
            </w:r>
            <w:r w:rsidRPr="004F1127">
              <w:rPr>
                <w:rFonts w:ascii="Articulate" w:hAnsi="Articulate" w:cs="Arial"/>
              </w:rPr>
              <w:t>oreign language celebration assemblies</w:t>
            </w:r>
            <w:r>
              <w:rPr>
                <w:rFonts w:ascii="Articulate" w:hAnsi="Articulate" w:cs="Arial"/>
              </w:rPr>
              <w:t>.</w:t>
            </w:r>
          </w:p>
          <w:p w14:paraId="1BA7B2B2"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C</w:t>
            </w:r>
            <w:r w:rsidRPr="004F1127">
              <w:rPr>
                <w:rFonts w:ascii="Articulate" w:hAnsi="Articulate" w:cs="Arial"/>
              </w:rPr>
              <w:t>ookery sessions</w:t>
            </w:r>
            <w:r>
              <w:rPr>
                <w:rFonts w:ascii="Articulate" w:hAnsi="Articulate" w:cs="Arial"/>
              </w:rPr>
              <w:t xml:space="preserve"> of traditional foods from the country of the language being studied.</w:t>
            </w:r>
          </w:p>
          <w:p w14:paraId="0B7F0D24"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F</w:t>
            </w:r>
            <w:r w:rsidRPr="004F1127">
              <w:rPr>
                <w:rFonts w:ascii="Articulate" w:hAnsi="Articulate" w:cs="Arial"/>
              </w:rPr>
              <w:t>ashion shows</w:t>
            </w:r>
            <w:r>
              <w:rPr>
                <w:rFonts w:ascii="Articulate" w:hAnsi="Articulate" w:cs="Arial"/>
              </w:rPr>
              <w:t xml:space="preserve"> demonstrating typical / traditional clothing from the country of the language being studied.</w:t>
            </w:r>
          </w:p>
          <w:p w14:paraId="2427D394"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W</w:t>
            </w:r>
            <w:r w:rsidRPr="004F1127">
              <w:rPr>
                <w:rFonts w:ascii="Articulate" w:hAnsi="Articulate" w:cs="Arial"/>
              </w:rPr>
              <w:t>eather forecasts</w:t>
            </w:r>
            <w:r>
              <w:rPr>
                <w:rFonts w:ascii="Articulate" w:hAnsi="Articulate" w:cs="Arial"/>
              </w:rPr>
              <w:t xml:space="preserve"> based on maps from the country of the language being studied.</w:t>
            </w:r>
          </w:p>
          <w:p w14:paraId="26ECA2C5" w14:textId="77777777" w:rsidR="00933369" w:rsidRPr="004F1127"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S</w:t>
            </w:r>
            <w:r w:rsidRPr="004F1127">
              <w:rPr>
                <w:rFonts w:ascii="Articulate" w:hAnsi="Articulate" w:cs="Arial"/>
              </w:rPr>
              <w:t xml:space="preserve">chool celebrations of national feast days </w:t>
            </w:r>
            <w:r>
              <w:rPr>
                <w:rFonts w:ascii="Articulate" w:hAnsi="Articulate" w:cs="Arial"/>
              </w:rPr>
              <w:t xml:space="preserve">from the country of the language being studied </w:t>
            </w:r>
            <w:r w:rsidRPr="004F1127">
              <w:rPr>
                <w:rFonts w:ascii="Articulate" w:hAnsi="Articulate" w:cs="Arial"/>
              </w:rPr>
              <w:t>when appropriate to facilitate a whole school approach</w:t>
            </w:r>
            <w:r>
              <w:rPr>
                <w:rFonts w:ascii="Articulate" w:hAnsi="Articulate" w:cs="Arial"/>
              </w:rPr>
              <w:t xml:space="preserve"> to foreign language learning along with improved</w:t>
            </w:r>
            <w:r w:rsidRPr="004F1127">
              <w:rPr>
                <w:rFonts w:ascii="Articulate" w:hAnsi="Articulate" w:cs="Arial"/>
              </w:rPr>
              <w:t xml:space="preserve"> cultural awareness.</w:t>
            </w:r>
          </w:p>
          <w:p w14:paraId="2FA21039" w14:textId="77777777" w:rsidR="00933369" w:rsidRDefault="00933369" w:rsidP="00933369">
            <w:pPr>
              <w:shd w:val="clear" w:color="auto" w:fill="FFFFFF"/>
              <w:spacing w:line="330" w:lineRule="atLeast"/>
              <w:textAlignment w:val="baseline"/>
              <w:rPr>
                <w:rFonts w:ascii="Articulate" w:hAnsi="Articulate" w:cs="Arial"/>
              </w:rPr>
            </w:pPr>
          </w:p>
          <w:p w14:paraId="2DABA32D" w14:textId="1913FEFA" w:rsidR="00200E58" w:rsidRPr="00200E58" w:rsidRDefault="00200E58" w:rsidP="00815F3B">
            <w:pPr>
              <w:rPr>
                <w:rFonts w:asciiTheme="minorHAnsi" w:hAnsiTheme="minorHAnsi" w:cstheme="minorHAnsi"/>
                <w:sz w:val="24"/>
                <w:szCs w:val="24"/>
              </w:rPr>
            </w:pPr>
          </w:p>
        </w:tc>
      </w:tr>
      <w:tr w:rsidR="00F22A18" w:rsidRPr="00C22E8A" w14:paraId="48C5845E" w14:textId="77777777" w:rsidTr="00154401">
        <w:tc>
          <w:tcPr>
            <w:tcW w:w="10456" w:type="dxa"/>
            <w:shd w:val="clear" w:color="auto" w:fill="0000FF"/>
          </w:tcPr>
          <w:p w14:paraId="07EDCC5B" w14:textId="4111E640" w:rsidR="00F22A18" w:rsidRPr="009A406F" w:rsidRDefault="00F22A18" w:rsidP="00F22A18">
            <w:pPr>
              <w:rPr>
                <w:rFonts w:asciiTheme="minorHAnsi" w:hAnsiTheme="minorHAnsi" w:cstheme="minorHAnsi"/>
                <w:b/>
                <w:sz w:val="28"/>
                <w:szCs w:val="28"/>
              </w:rPr>
            </w:pPr>
            <w:r w:rsidRPr="009A406F">
              <w:rPr>
                <w:rFonts w:asciiTheme="minorHAnsi" w:hAnsiTheme="minorHAnsi" w:cstheme="minorHAnsi"/>
                <w:b/>
                <w:sz w:val="28"/>
                <w:szCs w:val="28"/>
              </w:rPr>
              <w:lastRenderedPageBreak/>
              <w:t>Impact</w:t>
            </w:r>
          </w:p>
        </w:tc>
      </w:tr>
      <w:tr w:rsidR="00F22A18" w:rsidRPr="00C22E8A" w14:paraId="6518116B" w14:textId="77777777" w:rsidTr="00154401">
        <w:tc>
          <w:tcPr>
            <w:tcW w:w="10456" w:type="dxa"/>
          </w:tcPr>
          <w:p w14:paraId="6C6FA641"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 xml:space="preserve">As well as each </w:t>
            </w:r>
            <w:r>
              <w:rPr>
                <w:rFonts w:ascii="Articulate" w:hAnsi="Articulate" w:cs="Arial"/>
              </w:rPr>
              <w:t xml:space="preserve">subsequent </w:t>
            </w:r>
            <w:r w:rsidRPr="00214F9F">
              <w:rPr>
                <w:rFonts w:ascii="Articulate" w:hAnsi="Articulate" w:cs="Arial"/>
              </w:rPr>
              <w:t>lesson</w:t>
            </w:r>
            <w:r>
              <w:rPr>
                <w:rFonts w:ascii="Articulate" w:hAnsi="Articulate" w:cs="Arial"/>
              </w:rPr>
              <w:t xml:space="preserve"> within a</w:t>
            </w:r>
            <w:r w:rsidRPr="00214F9F">
              <w:rPr>
                <w:rFonts w:ascii="Articulate" w:hAnsi="Articulate" w:cs="Arial"/>
              </w:rPr>
              <w:t xml:space="preserve"> unit</w:t>
            </w:r>
            <w:r>
              <w:rPr>
                <w:rFonts w:ascii="Articulate" w:hAnsi="Articulate" w:cs="Arial"/>
              </w:rPr>
              <w:t xml:space="preserve"> being progressive, the teaching type organisation of units also directs, drives and guarantees progressive learning and challenge. Units increase in level of challenge, stretch and linguistic and grammatical complexity as pupils move from E</w:t>
            </w:r>
            <w:r w:rsidRPr="00214F9F">
              <w:rPr>
                <w:rFonts w:ascii="Articulate" w:hAnsi="Articulate" w:cs="Arial"/>
              </w:rPr>
              <w:t>arly Learning</w:t>
            </w:r>
            <w:r>
              <w:rPr>
                <w:rFonts w:ascii="Articulate" w:hAnsi="Articulate" w:cs="Arial"/>
              </w:rPr>
              <w:t xml:space="preserve"> units </w:t>
            </w:r>
            <w:r w:rsidRPr="00214F9F">
              <w:rPr>
                <w:rFonts w:ascii="Articulate" w:hAnsi="Articulate" w:cs="Arial"/>
              </w:rPr>
              <w:t>t</w:t>
            </w:r>
            <w:r>
              <w:rPr>
                <w:rFonts w:ascii="Articulate" w:hAnsi="Articulate" w:cs="Arial"/>
              </w:rPr>
              <w:t>hrough</w:t>
            </w:r>
            <w:r w:rsidRPr="00214F9F">
              <w:rPr>
                <w:rFonts w:ascii="Articulate" w:hAnsi="Articulate" w:cs="Arial"/>
              </w:rPr>
              <w:t xml:space="preserve"> Intermediate</w:t>
            </w:r>
            <w:r>
              <w:rPr>
                <w:rFonts w:ascii="Articulate" w:hAnsi="Articulate" w:cs="Arial"/>
              </w:rPr>
              <w:t xml:space="preserve"> units and into the most challenging </w:t>
            </w:r>
            <w:r w:rsidRPr="00214F9F">
              <w:rPr>
                <w:rFonts w:ascii="Articulate" w:hAnsi="Articulate" w:cs="Arial"/>
              </w:rPr>
              <w:t>Progressive units</w:t>
            </w:r>
            <w:r>
              <w:rPr>
                <w:rFonts w:ascii="Articulate" w:hAnsi="Articulate" w:cs="Arial"/>
              </w:rPr>
              <w:t xml:space="preserve">. Units in each subsequent level of the teaching type categories </w:t>
            </w:r>
            <w:r w:rsidRPr="00214F9F">
              <w:rPr>
                <w:rFonts w:ascii="Articulate" w:hAnsi="Articulate" w:cs="Arial"/>
              </w:rPr>
              <w:t>require more knowledge and application of skills than the previous</w:t>
            </w:r>
            <w:r>
              <w:rPr>
                <w:rFonts w:ascii="Articulate" w:hAnsi="Articulate" w:cs="Arial"/>
              </w:rPr>
              <w:t xml:space="preserve"> teaching type</w:t>
            </w:r>
            <w:r w:rsidRPr="00214F9F">
              <w:rPr>
                <w:rFonts w:ascii="Articulate" w:hAnsi="Articulate" w:cs="Arial"/>
              </w:rPr>
              <w:t>. Activities contain progressively more text</w:t>
            </w:r>
            <w:r>
              <w:rPr>
                <w:rFonts w:ascii="Articulate" w:hAnsi="Articulate" w:cs="Arial"/>
              </w:rPr>
              <w:t xml:space="preserve"> </w:t>
            </w:r>
            <w:r w:rsidRPr="00214F9F">
              <w:rPr>
                <w:rFonts w:ascii="Articulate" w:hAnsi="Articulate" w:cs="Arial"/>
              </w:rPr>
              <w:t>and lessons will have more content as the children become more confident and ambitious with the foreign language they are learning.</w:t>
            </w:r>
          </w:p>
          <w:p w14:paraId="1249F02C" w14:textId="77777777" w:rsidR="00933369" w:rsidRDefault="00933369" w:rsidP="00933369">
            <w:pPr>
              <w:shd w:val="clear" w:color="auto" w:fill="FFFFFF"/>
              <w:spacing w:line="330" w:lineRule="atLeast"/>
              <w:textAlignment w:val="baseline"/>
              <w:rPr>
                <w:rFonts w:ascii="Articulate" w:hAnsi="Articulate" w:cs="Arial"/>
              </w:rPr>
            </w:pPr>
          </w:p>
          <w:p w14:paraId="398F7278"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 xml:space="preserve">Early Learning units will start </w:t>
            </w:r>
            <w:r>
              <w:rPr>
                <w:rFonts w:ascii="Articulate" w:hAnsi="Articulate" w:cs="Arial"/>
              </w:rPr>
              <w:t>at basic</w:t>
            </w:r>
            <w:r w:rsidRPr="00214F9F">
              <w:rPr>
                <w:rFonts w:ascii="Articulate" w:hAnsi="Articulate" w:cs="Arial"/>
              </w:rPr>
              <w:t xml:space="preserve"> noun and article </w:t>
            </w:r>
            <w:r>
              <w:rPr>
                <w:rFonts w:ascii="Articulate" w:hAnsi="Articulate" w:cs="Arial"/>
              </w:rPr>
              <w:t xml:space="preserve">level </w:t>
            </w:r>
            <w:r w:rsidRPr="00214F9F">
              <w:rPr>
                <w:rFonts w:ascii="Articulate" w:hAnsi="Articulate" w:cs="Arial"/>
              </w:rPr>
              <w:t xml:space="preserve">and </w:t>
            </w:r>
            <w:r>
              <w:rPr>
                <w:rFonts w:ascii="Articulate" w:hAnsi="Articulate" w:cs="Arial"/>
              </w:rPr>
              <w:t xml:space="preserve">will </w:t>
            </w:r>
            <w:r w:rsidRPr="00214F9F">
              <w:rPr>
                <w:rFonts w:ascii="Articulate" w:hAnsi="Articulate" w:cs="Arial"/>
              </w:rPr>
              <w:t xml:space="preserve">teach </w:t>
            </w:r>
            <w:r>
              <w:rPr>
                <w:rFonts w:ascii="Articulate" w:hAnsi="Articulate" w:cs="Arial"/>
              </w:rPr>
              <w:t xml:space="preserve">pupils how </w:t>
            </w:r>
            <w:r w:rsidRPr="00214F9F">
              <w:rPr>
                <w:rFonts w:ascii="Articulate" w:hAnsi="Articulate" w:cs="Arial"/>
              </w:rPr>
              <w:t>to formulate short phrases</w:t>
            </w:r>
            <w:r>
              <w:rPr>
                <w:rFonts w:ascii="Articulate" w:hAnsi="Articulate" w:cs="Arial"/>
              </w:rPr>
              <w:t xml:space="preserve">. By the </w:t>
            </w:r>
            <w:r w:rsidRPr="00214F9F">
              <w:rPr>
                <w:rFonts w:ascii="Articulate" w:hAnsi="Articulate" w:cs="Arial"/>
              </w:rPr>
              <w:t xml:space="preserve">time </w:t>
            </w:r>
            <w:r>
              <w:rPr>
                <w:rFonts w:ascii="Articulate" w:hAnsi="Articulate" w:cs="Arial"/>
              </w:rPr>
              <w:t xml:space="preserve">pupils </w:t>
            </w:r>
            <w:r w:rsidRPr="00214F9F">
              <w:rPr>
                <w:rFonts w:ascii="Articulate" w:hAnsi="Articulate" w:cs="Arial"/>
              </w:rPr>
              <w:t xml:space="preserve">reach Progressive units they will be exposed to much longer text and </w:t>
            </w:r>
            <w:r>
              <w:rPr>
                <w:rFonts w:ascii="Articulate" w:hAnsi="Articulate" w:cs="Arial"/>
              </w:rPr>
              <w:t xml:space="preserve">will </w:t>
            </w:r>
            <w:r w:rsidRPr="00214F9F">
              <w:rPr>
                <w:rFonts w:ascii="Articulate" w:hAnsi="Articulate" w:cs="Arial"/>
              </w:rPr>
              <w:t xml:space="preserve">be </w:t>
            </w:r>
            <w:r>
              <w:rPr>
                <w:rFonts w:ascii="Articulate" w:hAnsi="Articulate" w:cs="Arial"/>
              </w:rPr>
              <w:t xml:space="preserve">encouraged </w:t>
            </w:r>
            <w:r w:rsidRPr="00214F9F">
              <w:rPr>
                <w:rFonts w:ascii="Articulate" w:hAnsi="Articulate" w:cs="Arial"/>
              </w:rPr>
              <w:t xml:space="preserve">to formulate their own, more personalised responses based </w:t>
            </w:r>
            <w:r>
              <w:rPr>
                <w:rFonts w:ascii="Articulate" w:hAnsi="Articulate" w:cs="Arial"/>
              </w:rPr>
              <w:t xml:space="preserve">on </w:t>
            </w:r>
            <w:r w:rsidRPr="00214F9F">
              <w:rPr>
                <w:rFonts w:ascii="Articulate" w:hAnsi="Articulate" w:cs="Arial"/>
              </w:rPr>
              <w:t xml:space="preserve">a much wider bank of vocabulary, </w:t>
            </w:r>
            <w:r>
              <w:rPr>
                <w:rFonts w:ascii="Articulate" w:hAnsi="Articulate" w:cs="Arial"/>
              </w:rPr>
              <w:t xml:space="preserve">linguistic </w:t>
            </w:r>
            <w:r w:rsidRPr="00214F9F">
              <w:rPr>
                <w:rFonts w:ascii="Articulate" w:hAnsi="Articulate" w:cs="Arial"/>
              </w:rPr>
              <w:t>structures and grammatical knowledge</w:t>
            </w:r>
            <w:r>
              <w:rPr>
                <w:rFonts w:ascii="Articulate" w:hAnsi="Articulate" w:cs="Arial"/>
              </w:rPr>
              <w:t xml:space="preserve">. They will be able to </w:t>
            </w:r>
            <w:r w:rsidRPr="00214F9F">
              <w:rPr>
                <w:rFonts w:ascii="Articulate" w:hAnsi="Articulate" w:cs="Arial"/>
              </w:rPr>
              <w:t>creat</w:t>
            </w:r>
            <w:r>
              <w:rPr>
                <w:rFonts w:ascii="Articulate" w:hAnsi="Articulate" w:cs="Arial"/>
              </w:rPr>
              <w:t>e</w:t>
            </w:r>
            <w:r w:rsidRPr="00214F9F">
              <w:rPr>
                <w:rFonts w:ascii="Articulate" w:hAnsi="Articulate" w:cs="Arial"/>
              </w:rPr>
              <w:t xml:space="preserve"> longer pieces of spoken and written language</w:t>
            </w:r>
            <w:r>
              <w:rPr>
                <w:rFonts w:ascii="Articulate" w:hAnsi="Articulate" w:cs="Arial"/>
              </w:rPr>
              <w:t xml:space="preserve"> and are </w:t>
            </w:r>
            <w:r w:rsidRPr="00214F9F">
              <w:rPr>
                <w:rFonts w:ascii="Articulate" w:hAnsi="Articulate" w:cs="Arial"/>
              </w:rPr>
              <w:t>encourag</w:t>
            </w:r>
            <w:r>
              <w:rPr>
                <w:rFonts w:ascii="Articulate" w:hAnsi="Articulate" w:cs="Arial"/>
              </w:rPr>
              <w:t xml:space="preserve">ed </w:t>
            </w:r>
            <w:r w:rsidRPr="00214F9F">
              <w:rPr>
                <w:rFonts w:ascii="Articulate" w:hAnsi="Articulate" w:cs="Arial"/>
              </w:rPr>
              <w:t xml:space="preserve">to use a variety of conjunctions, adverbs, </w:t>
            </w:r>
            <w:r>
              <w:rPr>
                <w:rFonts w:ascii="Articulate" w:hAnsi="Articulate" w:cs="Arial"/>
              </w:rPr>
              <w:t xml:space="preserve">adjectives, </w:t>
            </w:r>
            <w:r w:rsidRPr="00214F9F">
              <w:rPr>
                <w:rFonts w:ascii="Articulate" w:hAnsi="Articulate" w:cs="Arial"/>
              </w:rPr>
              <w:t>opinions and justifications.</w:t>
            </w:r>
          </w:p>
          <w:p w14:paraId="4F273F0F" w14:textId="77777777" w:rsidR="00933369" w:rsidRDefault="00933369" w:rsidP="00933369">
            <w:pPr>
              <w:shd w:val="clear" w:color="auto" w:fill="FFFFFF"/>
              <w:spacing w:line="330" w:lineRule="atLeast"/>
              <w:textAlignment w:val="baseline"/>
              <w:rPr>
                <w:rFonts w:ascii="Articulate" w:hAnsi="Articulate" w:cs="Arial"/>
              </w:rPr>
            </w:pPr>
          </w:p>
          <w:p w14:paraId="2FAAF7A5" w14:textId="0515F3E9" w:rsidR="00933369" w:rsidRDefault="00933369" w:rsidP="00933369">
            <w:pPr>
              <w:shd w:val="clear" w:color="auto" w:fill="FFFFFF"/>
              <w:spacing w:line="330" w:lineRule="atLeast"/>
              <w:textAlignment w:val="baseline"/>
              <w:rPr>
                <w:rFonts w:ascii="Articulate" w:hAnsi="Articulate" w:cs="Arial"/>
              </w:rPr>
            </w:pPr>
            <w:r>
              <w:rPr>
                <w:rFonts w:ascii="Articulate" w:hAnsi="Articulate" w:cs="Arial"/>
              </w:rPr>
              <w:t xml:space="preserve">Pupils </w:t>
            </w:r>
            <w:r w:rsidRPr="00214F9F">
              <w:rPr>
                <w:rFonts w:ascii="Articulate" w:hAnsi="Articulate" w:cs="Arial"/>
              </w:rPr>
              <w:t xml:space="preserve">will </w:t>
            </w:r>
            <w:r>
              <w:rPr>
                <w:rFonts w:ascii="Articulate" w:hAnsi="Articulate" w:cs="Arial"/>
              </w:rPr>
              <w:t xml:space="preserve">continuously </w:t>
            </w:r>
            <w:r w:rsidRPr="00214F9F">
              <w:rPr>
                <w:rFonts w:ascii="Articulate" w:hAnsi="Articulate" w:cs="Arial"/>
              </w:rPr>
              <w:t xml:space="preserve">build on </w:t>
            </w:r>
            <w:r>
              <w:rPr>
                <w:rFonts w:ascii="Articulate" w:hAnsi="Articulate" w:cs="Arial"/>
              </w:rPr>
              <w:t xml:space="preserve">their </w:t>
            </w:r>
            <w:r w:rsidRPr="00214F9F">
              <w:rPr>
                <w:rFonts w:ascii="Articulate" w:hAnsi="Articulate" w:cs="Arial"/>
              </w:rPr>
              <w:t xml:space="preserve">previous knowledge </w:t>
            </w:r>
            <w:r>
              <w:rPr>
                <w:rFonts w:ascii="Articulate" w:hAnsi="Articulate" w:cs="Arial"/>
              </w:rPr>
              <w:t xml:space="preserve">as they </w:t>
            </w:r>
            <w:r w:rsidRPr="00214F9F">
              <w:rPr>
                <w:rFonts w:ascii="Articulate" w:hAnsi="Articulate" w:cs="Arial"/>
              </w:rPr>
              <w:t>progress in the</w:t>
            </w:r>
            <w:r>
              <w:rPr>
                <w:rFonts w:ascii="Articulate" w:hAnsi="Articulate" w:cs="Arial"/>
              </w:rPr>
              <w:t>ir</w:t>
            </w:r>
            <w:r w:rsidRPr="00214F9F">
              <w:rPr>
                <w:rFonts w:ascii="Articulate" w:hAnsi="Articulate" w:cs="Arial"/>
              </w:rPr>
              <w:t xml:space="preserve"> foreign language </w:t>
            </w:r>
            <w:r>
              <w:rPr>
                <w:rFonts w:ascii="Articulate" w:hAnsi="Articulate" w:cs="Arial"/>
              </w:rPr>
              <w:t xml:space="preserve">learning journey </w:t>
            </w:r>
            <w:r w:rsidRPr="00214F9F">
              <w:rPr>
                <w:rFonts w:ascii="Articulate" w:hAnsi="Articulate" w:cs="Arial"/>
              </w:rPr>
              <w:t>through</w:t>
            </w:r>
            <w:r>
              <w:rPr>
                <w:rFonts w:ascii="Articulate" w:hAnsi="Articulate" w:cs="Arial"/>
              </w:rPr>
              <w:t xml:space="preserve"> the</w:t>
            </w:r>
            <w:r w:rsidRPr="00214F9F">
              <w:rPr>
                <w:rFonts w:ascii="Articulate" w:hAnsi="Articulate" w:cs="Arial"/>
              </w:rPr>
              <w:t xml:space="preserve"> primary phase. Previous language will be recycled, revised</w:t>
            </w:r>
            <w:r>
              <w:rPr>
                <w:rFonts w:ascii="Articulate" w:hAnsi="Articulate" w:cs="Arial"/>
              </w:rPr>
              <w:t>, recalled</w:t>
            </w:r>
            <w:r w:rsidRPr="00214F9F">
              <w:rPr>
                <w:rFonts w:ascii="Articulate" w:hAnsi="Articulate" w:cs="Arial"/>
              </w:rPr>
              <w:t xml:space="preserve"> and consolidated whenever possible and appropriate.</w:t>
            </w:r>
          </w:p>
          <w:p w14:paraId="363AE3C6" w14:textId="0C40EA44" w:rsidR="00933369" w:rsidRDefault="00933369" w:rsidP="00933369">
            <w:pPr>
              <w:shd w:val="clear" w:color="auto" w:fill="FFFFFF"/>
              <w:spacing w:line="330" w:lineRule="atLeast"/>
              <w:textAlignment w:val="baseline"/>
              <w:rPr>
                <w:rFonts w:ascii="Articulate" w:hAnsi="Articulate" w:cs="Arial"/>
              </w:rPr>
            </w:pPr>
          </w:p>
          <w:p w14:paraId="7983498D" w14:textId="77777777" w:rsidR="00933369" w:rsidRPr="001B2CD0" w:rsidRDefault="00933369" w:rsidP="00933369">
            <w:pPr>
              <w:shd w:val="clear" w:color="auto" w:fill="FFFFFF"/>
              <w:spacing w:line="330" w:lineRule="atLeast"/>
              <w:textAlignment w:val="baseline"/>
              <w:rPr>
                <w:rFonts w:ascii="Articulate" w:hAnsi="Articulate" w:cs="Arial"/>
              </w:rPr>
            </w:pPr>
            <w:r w:rsidRPr="001B2CD0">
              <w:rPr>
                <w:rFonts w:ascii="Articulate" w:hAnsi="Articulate" w:cs="Arial"/>
              </w:rPr>
              <w:t xml:space="preserve">Teachers will have a clear overview of what they are working towards and if they are meeting these criteria. They will use the </w:t>
            </w:r>
            <w:r w:rsidRPr="001F10DE">
              <w:rPr>
                <w:rFonts w:ascii="Articulate" w:hAnsi="Articulate" w:cs="Arial"/>
                <w:b/>
                <w:bCs/>
              </w:rPr>
              <w:t>long-term planning</w:t>
            </w:r>
            <w:r w:rsidRPr="001B2CD0">
              <w:rPr>
                <w:rFonts w:ascii="Articulate" w:hAnsi="Articulate" w:cs="Arial"/>
              </w:rPr>
              <w:t xml:space="preserve"> </w:t>
            </w:r>
            <w:r>
              <w:rPr>
                <w:rFonts w:ascii="Articulate" w:hAnsi="Articulate" w:cs="Arial"/>
              </w:rPr>
              <w:t xml:space="preserve">documents </w:t>
            </w:r>
            <w:r w:rsidRPr="001B2CD0">
              <w:rPr>
                <w:rFonts w:ascii="Articulate" w:hAnsi="Articulate" w:cs="Arial"/>
              </w:rPr>
              <w:t xml:space="preserve">to </w:t>
            </w:r>
            <w:r>
              <w:rPr>
                <w:rFonts w:ascii="Articulate" w:hAnsi="Articulate" w:cs="Arial"/>
              </w:rPr>
              <w:t xml:space="preserve">ensure the correct units are being taught to the correct classes at each stage of the scholastic year. </w:t>
            </w:r>
            <w:r w:rsidRPr="001F10DE">
              <w:rPr>
                <w:rFonts w:ascii="Articulate" w:hAnsi="Articulate" w:cs="Arial"/>
                <w:b/>
                <w:bCs/>
              </w:rPr>
              <w:t>Short-term planning</w:t>
            </w:r>
            <w:r w:rsidRPr="001B2CD0">
              <w:rPr>
                <w:rFonts w:ascii="Articulate" w:hAnsi="Articulate" w:cs="Arial"/>
              </w:rPr>
              <w:t xml:space="preserve"> </w:t>
            </w:r>
            <w:r>
              <w:rPr>
                <w:rFonts w:ascii="Articulate" w:hAnsi="Articulate" w:cs="Arial"/>
              </w:rPr>
              <w:t xml:space="preserve">is also provided in the form of </w:t>
            </w:r>
            <w:r w:rsidRPr="001F10DE">
              <w:rPr>
                <w:rFonts w:ascii="Articulate" w:hAnsi="Articulate" w:cs="Arial"/>
                <w:b/>
                <w:bCs/>
              </w:rPr>
              <w:t>unit overviews</w:t>
            </w:r>
            <w:r>
              <w:rPr>
                <w:rFonts w:ascii="Articulate" w:hAnsi="Articulate" w:cs="Arial"/>
              </w:rPr>
              <w:t xml:space="preserve"> (covering the learning targets for each 6-week unit) and </w:t>
            </w:r>
            <w:r w:rsidRPr="001F10DE">
              <w:rPr>
                <w:rFonts w:ascii="Articulate" w:hAnsi="Articulate" w:cs="Arial"/>
                <w:b/>
                <w:bCs/>
              </w:rPr>
              <w:t>individual lesson plans</w:t>
            </w:r>
            <w:r>
              <w:rPr>
                <w:rFonts w:ascii="Articulate" w:hAnsi="Articulate" w:cs="Arial"/>
              </w:rPr>
              <w:t xml:space="preserve"> laying out the learning aims and intentions of each individual lesson within a unit. </w:t>
            </w:r>
          </w:p>
          <w:p w14:paraId="3CA9B15D" w14:textId="77777777" w:rsidR="00933369" w:rsidRPr="00214F9F" w:rsidRDefault="00933369" w:rsidP="00933369">
            <w:pPr>
              <w:shd w:val="clear" w:color="auto" w:fill="FFFFFF"/>
              <w:spacing w:line="330" w:lineRule="atLeast"/>
              <w:textAlignment w:val="baseline"/>
              <w:rPr>
                <w:rFonts w:ascii="Articulate" w:hAnsi="Articulate" w:cs="Arial"/>
              </w:rPr>
            </w:pPr>
          </w:p>
          <w:p w14:paraId="55062276" w14:textId="77777777" w:rsidR="00933369" w:rsidRPr="00214F9F"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Pupils will be aware of their own learning goals and progression as each unit offer</w:t>
            </w:r>
            <w:r>
              <w:rPr>
                <w:rFonts w:ascii="Articulate" w:hAnsi="Articulate" w:cs="Arial"/>
              </w:rPr>
              <w:t>s</w:t>
            </w:r>
            <w:r w:rsidRPr="00214F9F">
              <w:rPr>
                <w:rFonts w:ascii="Articulate" w:hAnsi="Articulate" w:cs="Arial"/>
              </w:rPr>
              <w:t xml:space="preserve"> a pupil friendly overview so that all </w:t>
            </w:r>
            <w:r>
              <w:rPr>
                <w:rFonts w:ascii="Articulate" w:hAnsi="Articulate" w:cs="Arial"/>
              </w:rPr>
              <w:t xml:space="preserve">pupils </w:t>
            </w:r>
            <w:r w:rsidRPr="00214F9F">
              <w:rPr>
                <w:rFonts w:ascii="Articulate" w:hAnsi="Articulate" w:cs="Arial"/>
              </w:rPr>
              <w:t xml:space="preserve">can review their own learning at the start and at the end of each unit. They will know and </w:t>
            </w:r>
            <w:r>
              <w:rPr>
                <w:rFonts w:ascii="Articulate" w:hAnsi="Articulate" w:cs="Arial"/>
              </w:rPr>
              <w:t xml:space="preserve">will be able to </w:t>
            </w:r>
            <w:r w:rsidRPr="00214F9F">
              <w:rPr>
                <w:rFonts w:ascii="Articulate" w:hAnsi="Articulate" w:cs="Arial"/>
              </w:rPr>
              <w:t>articulate if they have or have not met the</w:t>
            </w:r>
            <w:r>
              <w:rPr>
                <w:rFonts w:ascii="Articulate" w:hAnsi="Articulate" w:cs="Arial"/>
              </w:rPr>
              <w:t xml:space="preserve">ir learning </w:t>
            </w:r>
            <w:r w:rsidRPr="00214F9F">
              <w:rPr>
                <w:rFonts w:ascii="Articulate" w:hAnsi="Articulate" w:cs="Arial"/>
              </w:rPr>
              <w:t>objectives and can keep the</w:t>
            </w:r>
            <w:r>
              <w:rPr>
                <w:rFonts w:ascii="Articulate" w:hAnsi="Articulate" w:cs="Arial"/>
              </w:rPr>
              <w:t>ir</w:t>
            </w:r>
            <w:r w:rsidRPr="00214F9F">
              <w:rPr>
                <w:rFonts w:ascii="Articulate" w:hAnsi="Articulate" w:cs="Arial"/>
              </w:rPr>
              <w:t xml:space="preserve"> unit </w:t>
            </w:r>
            <w:r>
              <w:rPr>
                <w:rFonts w:ascii="Articulate" w:hAnsi="Articulate" w:cs="Arial"/>
              </w:rPr>
              <w:t xml:space="preserve">learning intention sheets and unit core vocabulary sheets </w:t>
            </w:r>
            <w:r w:rsidRPr="00214F9F">
              <w:rPr>
                <w:rFonts w:ascii="Articulate" w:hAnsi="Articulate" w:cs="Arial"/>
              </w:rPr>
              <w:t xml:space="preserve">as a record of what they have learnt from </w:t>
            </w:r>
            <w:r>
              <w:rPr>
                <w:rFonts w:ascii="Articulate" w:hAnsi="Articulate" w:cs="Arial"/>
              </w:rPr>
              <w:t xml:space="preserve">unit to unit and from </w:t>
            </w:r>
            <w:r w:rsidRPr="00214F9F">
              <w:rPr>
                <w:rFonts w:ascii="Articulate" w:hAnsi="Articulate" w:cs="Arial"/>
              </w:rPr>
              <w:t>year to year.</w:t>
            </w:r>
          </w:p>
          <w:p w14:paraId="6764F55C" w14:textId="77777777" w:rsidR="00933369" w:rsidRPr="00214F9F" w:rsidRDefault="00933369" w:rsidP="00933369">
            <w:pPr>
              <w:shd w:val="clear" w:color="auto" w:fill="FFFFFF"/>
              <w:spacing w:line="330" w:lineRule="atLeast"/>
              <w:textAlignment w:val="baseline"/>
              <w:rPr>
                <w:rFonts w:ascii="Articulate" w:hAnsi="Articulate" w:cs="Arial"/>
              </w:rPr>
            </w:pPr>
          </w:p>
          <w:p w14:paraId="2725CB3A" w14:textId="77777777" w:rsidR="00933369" w:rsidRPr="00214F9F" w:rsidRDefault="00933369" w:rsidP="00933369">
            <w:pPr>
              <w:shd w:val="clear" w:color="auto" w:fill="FFFFFF"/>
              <w:spacing w:line="330" w:lineRule="atLeast"/>
              <w:textAlignment w:val="baseline"/>
              <w:rPr>
                <w:rFonts w:ascii="Articulate" w:hAnsi="Articulate" w:cs="Arial"/>
              </w:rPr>
            </w:pPr>
            <w:r>
              <w:rPr>
                <w:rFonts w:ascii="Articulate" w:hAnsi="Articulate" w:cs="Arial"/>
              </w:rPr>
              <w:t>The opportunity to a</w:t>
            </w:r>
            <w:r w:rsidRPr="00214F9F">
              <w:rPr>
                <w:rFonts w:ascii="Articulate" w:hAnsi="Articulate" w:cs="Arial"/>
              </w:rPr>
              <w:t>ssess</w:t>
            </w:r>
            <w:r>
              <w:rPr>
                <w:rFonts w:ascii="Articulate" w:hAnsi="Articulate" w:cs="Arial"/>
              </w:rPr>
              <w:t xml:space="preserve"> pupil learning and progression </w:t>
            </w:r>
            <w:r w:rsidRPr="00214F9F">
              <w:rPr>
                <w:rFonts w:ascii="Articulate" w:hAnsi="Articulate" w:cs="Arial"/>
              </w:rPr>
              <w:t xml:space="preserve">in </w:t>
            </w:r>
            <w:r>
              <w:rPr>
                <w:rFonts w:ascii="Articulate" w:hAnsi="Articulate" w:cs="Arial"/>
              </w:rPr>
              <w:t xml:space="preserve">the key language skills (speaking, listening, reading and writing) </w:t>
            </w:r>
            <w:r w:rsidRPr="00214F9F">
              <w:rPr>
                <w:rFonts w:ascii="Articulate" w:hAnsi="Articulate" w:cs="Arial"/>
              </w:rPr>
              <w:t xml:space="preserve">and against the 12 </w:t>
            </w:r>
            <w:r>
              <w:rPr>
                <w:rFonts w:ascii="Articulate" w:hAnsi="Articulate" w:cs="Arial"/>
              </w:rPr>
              <w:t xml:space="preserve">DfE Languages </w:t>
            </w:r>
            <w:r w:rsidRPr="00214F9F">
              <w:rPr>
                <w:rFonts w:ascii="Articulate" w:hAnsi="Articulate" w:cs="Arial"/>
              </w:rPr>
              <w:t>P</w:t>
            </w:r>
            <w:r>
              <w:rPr>
                <w:rFonts w:ascii="Articulate" w:hAnsi="Articulate" w:cs="Arial"/>
              </w:rPr>
              <w:t xml:space="preserve">rogramme </w:t>
            </w:r>
            <w:r w:rsidRPr="00214F9F">
              <w:rPr>
                <w:rFonts w:ascii="Articulate" w:hAnsi="Articulate" w:cs="Arial"/>
              </w:rPr>
              <w:t>o</w:t>
            </w:r>
            <w:r>
              <w:rPr>
                <w:rFonts w:ascii="Articulate" w:hAnsi="Articulate" w:cs="Arial"/>
              </w:rPr>
              <w:t xml:space="preserve">f </w:t>
            </w:r>
            <w:r w:rsidRPr="00214F9F">
              <w:rPr>
                <w:rFonts w:ascii="Articulate" w:hAnsi="Articulate" w:cs="Arial"/>
              </w:rPr>
              <w:t>S</w:t>
            </w:r>
            <w:r>
              <w:rPr>
                <w:rFonts w:ascii="Articulate" w:hAnsi="Articulate" w:cs="Arial"/>
              </w:rPr>
              <w:t xml:space="preserve">tudy for Key Stage 2 </w:t>
            </w:r>
            <w:r w:rsidRPr="00214F9F">
              <w:rPr>
                <w:rFonts w:ascii="Articulate" w:hAnsi="Articulate" w:cs="Arial"/>
              </w:rPr>
              <w:t>attainment targets</w:t>
            </w:r>
            <w:r>
              <w:rPr>
                <w:rFonts w:ascii="Articulate" w:hAnsi="Articulate" w:cs="Arial"/>
              </w:rPr>
              <w:t xml:space="preserve"> is provided at the end of each 6-week teaching unit</w:t>
            </w:r>
            <w:r w:rsidRPr="00214F9F">
              <w:rPr>
                <w:rFonts w:ascii="Articulate" w:hAnsi="Articulate" w:cs="Arial"/>
              </w:rPr>
              <w:t xml:space="preserve">. This information will be recorded and will be monitored to </w:t>
            </w:r>
            <w:r>
              <w:rPr>
                <w:rFonts w:ascii="Articulate" w:hAnsi="Articulate" w:cs="Arial"/>
              </w:rPr>
              <w:t xml:space="preserve">ensure teaching is targeted and appropriate for each pupil, class and year group as well as to </w:t>
            </w:r>
            <w:r w:rsidRPr="00214F9F">
              <w:rPr>
                <w:rFonts w:ascii="Articulate" w:hAnsi="Articulate" w:cs="Arial"/>
              </w:rPr>
              <w:t>feedback on progress to SLT. Pupils will also be offered self-assessment grids to ensure they are also aware of their own progress which they can keep as a record of their progress.</w:t>
            </w:r>
          </w:p>
          <w:p w14:paraId="6FF22CC2" w14:textId="77777777" w:rsidR="00933369" w:rsidRPr="00214F9F" w:rsidRDefault="00933369" w:rsidP="00933369">
            <w:pPr>
              <w:shd w:val="clear" w:color="auto" w:fill="FFFFFF"/>
              <w:spacing w:line="330" w:lineRule="atLeast"/>
              <w:textAlignment w:val="baseline"/>
              <w:rPr>
                <w:rFonts w:ascii="Articulate" w:hAnsi="Articulate" w:cs="Arial"/>
              </w:rPr>
            </w:pPr>
          </w:p>
          <w:p w14:paraId="38AC13A0"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 xml:space="preserve">Children are expected to make good or better </w:t>
            </w:r>
            <w:r>
              <w:rPr>
                <w:rFonts w:ascii="Articulate" w:hAnsi="Articulate" w:cs="Arial"/>
              </w:rPr>
              <w:t xml:space="preserve">than good </w:t>
            </w:r>
            <w:r w:rsidRPr="00214F9F">
              <w:rPr>
                <w:rFonts w:ascii="Articulate" w:hAnsi="Articulate" w:cs="Arial"/>
              </w:rPr>
              <w:t xml:space="preserve">progress in </w:t>
            </w:r>
            <w:r>
              <w:rPr>
                <w:rFonts w:ascii="Articulate" w:hAnsi="Articulate" w:cs="Arial"/>
              </w:rPr>
              <w:t xml:space="preserve">their foreign language learning </w:t>
            </w:r>
            <w:r w:rsidRPr="00214F9F">
              <w:rPr>
                <w:rFonts w:ascii="Articulate" w:hAnsi="Articulate" w:cs="Arial"/>
              </w:rPr>
              <w:t>and th</w:t>
            </w:r>
            <w:r>
              <w:rPr>
                <w:rFonts w:ascii="Articulate" w:hAnsi="Articulate" w:cs="Arial"/>
              </w:rPr>
              <w:t>eir</w:t>
            </w:r>
            <w:r w:rsidRPr="00214F9F">
              <w:rPr>
                <w:rFonts w:ascii="Articulate" w:hAnsi="Articulate" w:cs="Arial"/>
              </w:rPr>
              <w:t xml:space="preserve"> individual progress is tracked and reported to </w:t>
            </w:r>
            <w:r>
              <w:rPr>
                <w:rFonts w:ascii="Articulate" w:hAnsi="Articulate" w:cs="Arial"/>
              </w:rPr>
              <w:t xml:space="preserve">pupils and </w:t>
            </w:r>
            <w:r w:rsidRPr="00214F9F">
              <w:rPr>
                <w:rFonts w:ascii="Articulate" w:hAnsi="Articulate" w:cs="Arial"/>
              </w:rPr>
              <w:t>parents</w:t>
            </w:r>
            <w:r>
              <w:rPr>
                <w:rFonts w:ascii="Articulate" w:hAnsi="Articulate" w:cs="Arial"/>
              </w:rPr>
              <w:t xml:space="preserve"> / </w:t>
            </w:r>
            <w:r w:rsidRPr="00214F9F">
              <w:rPr>
                <w:rFonts w:ascii="Articulate" w:hAnsi="Articulate" w:cs="Arial"/>
              </w:rPr>
              <w:t>carers</w:t>
            </w:r>
            <w:r>
              <w:rPr>
                <w:rFonts w:ascii="Articulate" w:hAnsi="Articulate" w:cs="Arial"/>
              </w:rPr>
              <w:t xml:space="preserve"> in line with school recommendations</w:t>
            </w:r>
            <w:r w:rsidRPr="00214F9F">
              <w:rPr>
                <w:rFonts w:ascii="Articulate" w:hAnsi="Articulate" w:cs="Arial"/>
              </w:rPr>
              <w:t>.</w:t>
            </w:r>
          </w:p>
          <w:p w14:paraId="3C79B26C" w14:textId="77777777" w:rsidR="00933369" w:rsidRDefault="00933369" w:rsidP="00933369">
            <w:pPr>
              <w:shd w:val="clear" w:color="auto" w:fill="FFFFFF"/>
              <w:spacing w:line="330" w:lineRule="atLeast"/>
              <w:textAlignment w:val="baseline"/>
              <w:rPr>
                <w:rFonts w:ascii="Articulate" w:hAnsi="Articulate" w:cs="Arial"/>
              </w:rPr>
            </w:pPr>
          </w:p>
          <w:p w14:paraId="7249DCCD" w14:textId="77777777" w:rsidR="00DE76E9" w:rsidRDefault="00933369" w:rsidP="00933369">
            <w:pPr>
              <w:shd w:val="clear" w:color="auto" w:fill="FFFFFF"/>
              <w:spacing w:line="330" w:lineRule="atLeast"/>
              <w:textAlignment w:val="baseline"/>
              <w:rPr>
                <w:rFonts w:ascii="Articulate" w:hAnsi="Articulate" w:cs="Arial"/>
              </w:rPr>
            </w:pPr>
            <w:r>
              <w:rPr>
                <w:rFonts w:ascii="Articulate" w:hAnsi="Articulate" w:cs="Arial"/>
              </w:rPr>
              <w:t>If pupils are not progressing in line with expectations, this will be identified in the End of Unit Skills Assessments. This will enable teachers to put in place an early intervention programme to address any areas that require attention in any of the language learning skills.</w:t>
            </w:r>
          </w:p>
          <w:p w14:paraId="5C73E4A9" w14:textId="1377756B" w:rsidR="002C3D32" w:rsidRPr="00933369" w:rsidRDefault="002C3D32" w:rsidP="00933369">
            <w:pPr>
              <w:shd w:val="clear" w:color="auto" w:fill="FFFFFF"/>
              <w:spacing w:line="330" w:lineRule="atLeast"/>
              <w:textAlignment w:val="baseline"/>
              <w:rPr>
                <w:rFonts w:ascii="Articulate" w:hAnsi="Articulate" w:cs="Arial"/>
              </w:rPr>
            </w:pPr>
          </w:p>
        </w:tc>
      </w:tr>
    </w:tbl>
    <w:p w14:paraId="03B81325" w14:textId="5019B55E" w:rsidR="002C3D32" w:rsidRDefault="002C3D32" w:rsidP="002C3D32">
      <w:pPr>
        <w:rPr>
          <w:rFonts w:ascii="Comic Sans MS" w:hAnsi="Comic Sans MS"/>
        </w:rPr>
      </w:pPr>
      <w:r>
        <w:rPr>
          <w:rFonts w:ascii="Comic Sans MS" w:hAnsi="Comic Sans MS"/>
        </w:rPr>
        <w:lastRenderedPageBreak/>
        <w:t>Spanish Attainment – 202</w:t>
      </w:r>
      <w:r w:rsidR="00455C2B">
        <w:rPr>
          <w:rFonts w:ascii="Comic Sans MS" w:hAnsi="Comic Sans MS"/>
        </w:rPr>
        <w:t>5</w:t>
      </w:r>
      <w:r>
        <w:rPr>
          <w:rFonts w:ascii="Comic Sans MS" w:hAnsi="Comic Sans MS"/>
        </w:rPr>
        <w:t>/202</w:t>
      </w:r>
      <w:r w:rsidR="00455C2B">
        <w:rPr>
          <w:rFonts w:ascii="Comic Sans MS" w:hAnsi="Comic Sans MS"/>
        </w:rPr>
        <w:t>6</w:t>
      </w:r>
    </w:p>
    <w:p w14:paraId="47C31F40" w14:textId="3738C75C" w:rsidR="002C3D32" w:rsidRPr="00FF04EC" w:rsidRDefault="002C3D32" w:rsidP="002C3D32">
      <w:pPr>
        <w:rPr>
          <w:sz w:val="24"/>
          <w:szCs w:val="24"/>
        </w:rPr>
      </w:pPr>
    </w:p>
    <w:tbl>
      <w:tblPr>
        <w:tblStyle w:val="TableGrid"/>
        <w:tblW w:w="0" w:type="auto"/>
        <w:tblLook w:val="04A0" w:firstRow="1" w:lastRow="0" w:firstColumn="1" w:lastColumn="0" w:noHBand="0" w:noVBand="1"/>
      </w:tblPr>
      <w:tblGrid>
        <w:gridCol w:w="1838"/>
        <w:gridCol w:w="3589"/>
        <w:gridCol w:w="3589"/>
      </w:tblGrid>
      <w:tr w:rsidR="002C3D32" w:rsidRPr="00DD444E" w14:paraId="27DCF0B7" w14:textId="77777777" w:rsidTr="00FE01E5">
        <w:tc>
          <w:tcPr>
            <w:tcW w:w="1838" w:type="dxa"/>
          </w:tcPr>
          <w:p w14:paraId="2392A58E" w14:textId="77777777" w:rsidR="002C3D32" w:rsidRPr="00DD444E" w:rsidRDefault="002C3D32" w:rsidP="00FE01E5">
            <w:pPr>
              <w:rPr>
                <w:rFonts w:ascii="Comic Sans MS" w:hAnsi="Comic Sans MS"/>
              </w:rPr>
            </w:pPr>
            <w:r w:rsidRPr="00DD444E">
              <w:rPr>
                <w:rFonts w:ascii="Comic Sans MS" w:hAnsi="Comic Sans MS"/>
              </w:rPr>
              <w:t>Year Group</w:t>
            </w:r>
          </w:p>
        </w:tc>
        <w:tc>
          <w:tcPr>
            <w:tcW w:w="3589" w:type="dxa"/>
          </w:tcPr>
          <w:p w14:paraId="4BE6011E" w14:textId="77777777" w:rsidR="002C3D32" w:rsidRPr="00DD444E" w:rsidRDefault="002C3D32" w:rsidP="00FE01E5">
            <w:pPr>
              <w:rPr>
                <w:rFonts w:ascii="Comic Sans MS" w:hAnsi="Comic Sans MS"/>
              </w:rPr>
            </w:pPr>
            <w:r w:rsidRPr="00DD444E">
              <w:rPr>
                <w:rFonts w:ascii="Comic Sans MS" w:hAnsi="Comic Sans MS"/>
              </w:rPr>
              <w:t xml:space="preserve">% of children achieving at least the expected </w:t>
            </w:r>
            <w:proofErr w:type="gramStart"/>
            <w:r w:rsidRPr="00DD444E">
              <w:rPr>
                <w:rFonts w:ascii="Comic Sans MS" w:hAnsi="Comic Sans MS"/>
              </w:rPr>
              <w:t>age related</w:t>
            </w:r>
            <w:proofErr w:type="gramEnd"/>
            <w:r w:rsidRPr="00DD444E">
              <w:rPr>
                <w:rFonts w:ascii="Comic Sans MS" w:hAnsi="Comic Sans MS"/>
              </w:rPr>
              <w:t xml:space="preserve"> standard</w:t>
            </w:r>
          </w:p>
        </w:tc>
        <w:tc>
          <w:tcPr>
            <w:tcW w:w="3589" w:type="dxa"/>
          </w:tcPr>
          <w:p w14:paraId="51C5AF25" w14:textId="77777777" w:rsidR="002C3D32" w:rsidRPr="00DD444E" w:rsidRDefault="002C3D32" w:rsidP="00FE01E5">
            <w:pPr>
              <w:rPr>
                <w:rFonts w:ascii="Comic Sans MS" w:hAnsi="Comic Sans MS"/>
              </w:rPr>
            </w:pPr>
            <w:r w:rsidRPr="00DD444E">
              <w:rPr>
                <w:rFonts w:ascii="Comic Sans MS" w:hAnsi="Comic Sans MS"/>
              </w:rPr>
              <w:t>% of children achieving the greater depth standard</w:t>
            </w:r>
          </w:p>
        </w:tc>
      </w:tr>
      <w:tr w:rsidR="002C3D32" w:rsidRPr="00DD444E" w14:paraId="1520E463" w14:textId="77777777" w:rsidTr="00FE01E5">
        <w:tc>
          <w:tcPr>
            <w:tcW w:w="1838" w:type="dxa"/>
          </w:tcPr>
          <w:p w14:paraId="2910528E" w14:textId="77777777" w:rsidR="002C3D32" w:rsidRPr="00DD444E" w:rsidRDefault="002C3D32" w:rsidP="00FE01E5">
            <w:pPr>
              <w:rPr>
                <w:rFonts w:ascii="Comic Sans MS" w:hAnsi="Comic Sans MS"/>
              </w:rPr>
            </w:pPr>
            <w:r w:rsidRPr="00DD444E">
              <w:rPr>
                <w:rFonts w:ascii="Comic Sans MS" w:hAnsi="Comic Sans MS"/>
              </w:rPr>
              <w:t>3</w:t>
            </w:r>
          </w:p>
        </w:tc>
        <w:tc>
          <w:tcPr>
            <w:tcW w:w="3589" w:type="dxa"/>
          </w:tcPr>
          <w:p w14:paraId="723BE08F" w14:textId="0BC1BC6F" w:rsidR="002C3D32" w:rsidRPr="00DD444E" w:rsidRDefault="002C3D32" w:rsidP="00FE01E5">
            <w:pPr>
              <w:rPr>
                <w:rFonts w:ascii="Comic Sans MS" w:hAnsi="Comic Sans MS"/>
              </w:rPr>
            </w:pPr>
            <w:r>
              <w:rPr>
                <w:rFonts w:ascii="Comic Sans MS" w:hAnsi="Comic Sans MS"/>
              </w:rPr>
              <w:t>9</w:t>
            </w:r>
            <w:r w:rsidR="00462F1E">
              <w:rPr>
                <w:rFonts w:ascii="Comic Sans MS" w:hAnsi="Comic Sans MS"/>
              </w:rPr>
              <w:t>6.7</w:t>
            </w:r>
            <w:r w:rsidRPr="00DD444E">
              <w:rPr>
                <w:rFonts w:ascii="Comic Sans MS" w:hAnsi="Comic Sans MS"/>
              </w:rPr>
              <w:t>%</w:t>
            </w:r>
          </w:p>
        </w:tc>
        <w:tc>
          <w:tcPr>
            <w:tcW w:w="3589" w:type="dxa"/>
          </w:tcPr>
          <w:p w14:paraId="7E22B905" w14:textId="5159F4E6" w:rsidR="002C3D32" w:rsidRPr="00DD444E" w:rsidRDefault="00462F1E" w:rsidP="00FE01E5">
            <w:pPr>
              <w:rPr>
                <w:rFonts w:ascii="Comic Sans MS" w:hAnsi="Comic Sans MS"/>
              </w:rPr>
            </w:pPr>
            <w:r>
              <w:rPr>
                <w:rFonts w:ascii="Comic Sans MS" w:hAnsi="Comic Sans MS"/>
              </w:rPr>
              <w:t>27.6</w:t>
            </w:r>
            <w:r w:rsidR="002C3D32" w:rsidRPr="00DD444E">
              <w:rPr>
                <w:rFonts w:ascii="Comic Sans MS" w:hAnsi="Comic Sans MS"/>
              </w:rPr>
              <w:t>%</w:t>
            </w:r>
          </w:p>
        </w:tc>
      </w:tr>
      <w:tr w:rsidR="002C3D32" w:rsidRPr="00DD444E" w14:paraId="01C2E712" w14:textId="77777777" w:rsidTr="00FE01E5">
        <w:tc>
          <w:tcPr>
            <w:tcW w:w="1838" w:type="dxa"/>
          </w:tcPr>
          <w:p w14:paraId="29E66F46" w14:textId="77777777" w:rsidR="002C3D32" w:rsidRPr="00DD444E" w:rsidRDefault="002C3D32" w:rsidP="00FE01E5">
            <w:pPr>
              <w:rPr>
                <w:rFonts w:ascii="Comic Sans MS" w:hAnsi="Comic Sans MS"/>
              </w:rPr>
            </w:pPr>
            <w:r w:rsidRPr="00DD444E">
              <w:rPr>
                <w:rFonts w:ascii="Comic Sans MS" w:hAnsi="Comic Sans MS"/>
              </w:rPr>
              <w:t>4</w:t>
            </w:r>
          </w:p>
        </w:tc>
        <w:tc>
          <w:tcPr>
            <w:tcW w:w="3589" w:type="dxa"/>
          </w:tcPr>
          <w:p w14:paraId="0847AAF2" w14:textId="6D4C4010" w:rsidR="002C3D32" w:rsidRPr="00DD444E" w:rsidRDefault="009374C6" w:rsidP="00FE01E5">
            <w:pPr>
              <w:rPr>
                <w:rFonts w:ascii="Comic Sans MS" w:hAnsi="Comic Sans MS"/>
              </w:rPr>
            </w:pPr>
            <w:r>
              <w:rPr>
                <w:rFonts w:ascii="Comic Sans MS" w:hAnsi="Comic Sans MS"/>
              </w:rPr>
              <w:t>96.7</w:t>
            </w:r>
            <w:r w:rsidR="002C3D32" w:rsidRPr="00DD444E">
              <w:rPr>
                <w:rFonts w:ascii="Comic Sans MS" w:hAnsi="Comic Sans MS"/>
              </w:rPr>
              <w:t>%</w:t>
            </w:r>
          </w:p>
        </w:tc>
        <w:tc>
          <w:tcPr>
            <w:tcW w:w="3589" w:type="dxa"/>
          </w:tcPr>
          <w:p w14:paraId="4075C993" w14:textId="510CEB70" w:rsidR="002C3D32" w:rsidRPr="00DD444E" w:rsidRDefault="004F34AC" w:rsidP="00FE01E5">
            <w:pPr>
              <w:rPr>
                <w:rFonts w:ascii="Comic Sans MS" w:hAnsi="Comic Sans MS"/>
              </w:rPr>
            </w:pPr>
            <w:r>
              <w:rPr>
                <w:rFonts w:ascii="Comic Sans MS" w:hAnsi="Comic Sans MS"/>
              </w:rPr>
              <w:t>30</w:t>
            </w:r>
            <w:r w:rsidR="002C3D32" w:rsidRPr="00DD444E">
              <w:rPr>
                <w:rFonts w:ascii="Comic Sans MS" w:hAnsi="Comic Sans MS"/>
              </w:rPr>
              <w:t>%</w:t>
            </w:r>
          </w:p>
        </w:tc>
      </w:tr>
      <w:tr w:rsidR="002C3D32" w:rsidRPr="00DD444E" w14:paraId="7E30F2AB" w14:textId="77777777" w:rsidTr="00FE01E5">
        <w:tc>
          <w:tcPr>
            <w:tcW w:w="1838" w:type="dxa"/>
          </w:tcPr>
          <w:p w14:paraId="2D2748C6" w14:textId="77777777" w:rsidR="002C3D32" w:rsidRPr="00DD444E" w:rsidRDefault="002C3D32" w:rsidP="00FE01E5">
            <w:pPr>
              <w:rPr>
                <w:rFonts w:ascii="Comic Sans MS" w:hAnsi="Comic Sans MS"/>
              </w:rPr>
            </w:pPr>
            <w:r w:rsidRPr="00DD444E">
              <w:rPr>
                <w:rFonts w:ascii="Comic Sans MS" w:hAnsi="Comic Sans MS"/>
              </w:rPr>
              <w:t>5</w:t>
            </w:r>
          </w:p>
        </w:tc>
        <w:tc>
          <w:tcPr>
            <w:tcW w:w="3589" w:type="dxa"/>
          </w:tcPr>
          <w:p w14:paraId="571FA65A" w14:textId="6181A22F" w:rsidR="002C3D32" w:rsidRPr="00DD444E" w:rsidRDefault="00543F28" w:rsidP="00FE01E5">
            <w:pPr>
              <w:rPr>
                <w:rFonts w:ascii="Comic Sans MS" w:hAnsi="Comic Sans MS"/>
              </w:rPr>
            </w:pPr>
            <w:r>
              <w:rPr>
                <w:rFonts w:ascii="Comic Sans MS" w:hAnsi="Comic Sans MS"/>
              </w:rPr>
              <w:t>96.7</w:t>
            </w:r>
            <w:r w:rsidR="002C3D32" w:rsidRPr="00DD444E">
              <w:rPr>
                <w:rFonts w:ascii="Comic Sans MS" w:hAnsi="Comic Sans MS"/>
              </w:rPr>
              <w:t>%</w:t>
            </w:r>
          </w:p>
        </w:tc>
        <w:tc>
          <w:tcPr>
            <w:tcW w:w="3589" w:type="dxa"/>
          </w:tcPr>
          <w:p w14:paraId="743DB40B" w14:textId="54F5914D" w:rsidR="002C3D32" w:rsidRPr="00DD444E" w:rsidRDefault="00187659" w:rsidP="00FE01E5">
            <w:pPr>
              <w:rPr>
                <w:rFonts w:ascii="Comic Sans MS" w:hAnsi="Comic Sans MS"/>
              </w:rPr>
            </w:pPr>
            <w:r>
              <w:rPr>
                <w:rFonts w:ascii="Comic Sans MS" w:hAnsi="Comic Sans MS"/>
              </w:rPr>
              <w:t>30</w:t>
            </w:r>
            <w:r w:rsidR="002C3D32" w:rsidRPr="00DD444E">
              <w:rPr>
                <w:rFonts w:ascii="Comic Sans MS" w:hAnsi="Comic Sans MS"/>
              </w:rPr>
              <w:t>%</w:t>
            </w:r>
          </w:p>
        </w:tc>
      </w:tr>
    </w:tbl>
    <w:p w14:paraId="5268F12B" w14:textId="77777777" w:rsidR="002C3D32" w:rsidRPr="00DD444E" w:rsidRDefault="002C3D32" w:rsidP="002C3D32">
      <w:pPr>
        <w:rPr>
          <w:rFonts w:cs="Calibri"/>
        </w:rPr>
      </w:pPr>
    </w:p>
    <w:p w14:paraId="08C141F7" w14:textId="4E2D7B88" w:rsidR="00033784" w:rsidRPr="00C22E8A" w:rsidRDefault="00033784" w:rsidP="00934E4A">
      <w:pPr>
        <w:rPr>
          <w:rFonts w:asciiTheme="minorHAnsi" w:hAnsiTheme="minorHAnsi" w:cstheme="minorHAnsi"/>
          <w:sz w:val="24"/>
          <w:szCs w:val="24"/>
        </w:rPr>
      </w:pPr>
    </w:p>
    <w:sectPr w:rsidR="00033784" w:rsidRPr="00C22E8A"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97EC7" w14:textId="77777777" w:rsidR="00F17108" w:rsidRDefault="00F17108" w:rsidP="008935F6">
      <w:pPr>
        <w:spacing w:after="0" w:line="240" w:lineRule="auto"/>
      </w:pPr>
      <w:r>
        <w:separator/>
      </w:r>
    </w:p>
  </w:endnote>
  <w:endnote w:type="continuationSeparator" w:id="0">
    <w:p w14:paraId="45B1DBBB" w14:textId="77777777" w:rsidR="00F17108" w:rsidRDefault="00F17108"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ticulate">
    <w:altName w:val="Calibri"/>
    <w:charset w:val="00"/>
    <w:family w:val="auto"/>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9C9A" w14:textId="77777777" w:rsidR="00F17108" w:rsidRDefault="00F17108" w:rsidP="008935F6">
      <w:pPr>
        <w:spacing w:after="0" w:line="240" w:lineRule="auto"/>
      </w:pPr>
      <w:r>
        <w:separator/>
      </w:r>
    </w:p>
  </w:footnote>
  <w:footnote w:type="continuationSeparator" w:id="0">
    <w:p w14:paraId="7FC75B0B" w14:textId="77777777" w:rsidR="00F17108" w:rsidRDefault="00F17108"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BA9"/>
    <w:multiLevelType w:val="hybridMultilevel"/>
    <w:tmpl w:val="BE30C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924B6"/>
    <w:multiLevelType w:val="hybridMultilevel"/>
    <w:tmpl w:val="0734D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C2639"/>
    <w:multiLevelType w:val="hybridMultilevel"/>
    <w:tmpl w:val="1F36C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54B51"/>
    <w:multiLevelType w:val="multilevel"/>
    <w:tmpl w:val="4F284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A14DE"/>
    <w:multiLevelType w:val="hybridMultilevel"/>
    <w:tmpl w:val="78606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42B32"/>
    <w:multiLevelType w:val="hybridMultilevel"/>
    <w:tmpl w:val="A0C6602E"/>
    <w:lvl w:ilvl="0" w:tplc="40B0283A">
      <w:numFmt w:val="bullet"/>
      <w:lvlText w:val=""/>
      <w:lvlJc w:val="left"/>
      <w:pPr>
        <w:ind w:left="2240" w:hanging="360"/>
      </w:pPr>
      <w:rPr>
        <w:rFonts w:ascii="Symbol" w:eastAsia="Symbol" w:hAnsi="Symbol" w:cs="Symbol" w:hint="default"/>
        <w:w w:val="100"/>
        <w:sz w:val="28"/>
        <w:szCs w:val="28"/>
        <w:lang w:val="en-US" w:eastAsia="en-US" w:bidi="ar-SA"/>
      </w:rPr>
    </w:lvl>
    <w:lvl w:ilvl="1" w:tplc="C28CF8F0">
      <w:numFmt w:val="bullet"/>
      <w:lvlText w:val="•"/>
      <w:lvlJc w:val="left"/>
      <w:pPr>
        <w:ind w:left="3078" w:hanging="360"/>
      </w:pPr>
      <w:rPr>
        <w:rFonts w:hint="default"/>
        <w:lang w:val="en-US" w:eastAsia="en-US" w:bidi="ar-SA"/>
      </w:rPr>
    </w:lvl>
    <w:lvl w:ilvl="2" w:tplc="B1942548">
      <w:numFmt w:val="bullet"/>
      <w:lvlText w:val="•"/>
      <w:lvlJc w:val="left"/>
      <w:pPr>
        <w:ind w:left="3917" w:hanging="360"/>
      </w:pPr>
      <w:rPr>
        <w:rFonts w:hint="default"/>
        <w:lang w:val="en-US" w:eastAsia="en-US" w:bidi="ar-SA"/>
      </w:rPr>
    </w:lvl>
    <w:lvl w:ilvl="3" w:tplc="C5865B34">
      <w:numFmt w:val="bullet"/>
      <w:lvlText w:val="•"/>
      <w:lvlJc w:val="left"/>
      <w:pPr>
        <w:ind w:left="4756" w:hanging="360"/>
      </w:pPr>
      <w:rPr>
        <w:rFonts w:hint="default"/>
        <w:lang w:val="en-US" w:eastAsia="en-US" w:bidi="ar-SA"/>
      </w:rPr>
    </w:lvl>
    <w:lvl w:ilvl="4" w:tplc="4C48EABA">
      <w:numFmt w:val="bullet"/>
      <w:lvlText w:val="•"/>
      <w:lvlJc w:val="left"/>
      <w:pPr>
        <w:ind w:left="5595" w:hanging="360"/>
      </w:pPr>
      <w:rPr>
        <w:rFonts w:hint="default"/>
        <w:lang w:val="en-US" w:eastAsia="en-US" w:bidi="ar-SA"/>
      </w:rPr>
    </w:lvl>
    <w:lvl w:ilvl="5" w:tplc="9B5EFB64">
      <w:numFmt w:val="bullet"/>
      <w:lvlText w:val="•"/>
      <w:lvlJc w:val="left"/>
      <w:pPr>
        <w:ind w:left="6434" w:hanging="360"/>
      </w:pPr>
      <w:rPr>
        <w:rFonts w:hint="default"/>
        <w:lang w:val="en-US" w:eastAsia="en-US" w:bidi="ar-SA"/>
      </w:rPr>
    </w:lvl>
    <w:lvl w:ilvl="6" w:tplc="D26613D0">
      <w:numFmt w:val="bullet"/>
      <w:lvlText w:val="•"/>
      <w:lvlJc w:val="left"/>
      <w:pPr>
        <w:ind w:left="7273" w:hanging="360"/>
      </w:pPr>
      <w:rPr>
        <w:rFonts w:hint="default"/>
        <w:lang w:val="en-US" w:eastAsia="en-US" w:bidi="ar-SA"/>
      </w:rPr>
    </w:lvl>
    <w:lvl w:ilvl="7" w:tplc="7BCE2B96">
      <w:numFmt w:val="bullet"/>
      <w:lvlText w:val="•"/>
      <w:lvlJc w:val="left"/>
      <w:pPr>
        <w:ind w:left="8112" w:hanging="360"/>
      </w:pPr>
      <w:rPr>
        <w:rFonts w:hint="default"/>
        <w:lang w:val="en-US" w:eastAsia="en-US" w:bidi="ar-SA"/>
      </w:rPr>
    </w:lvl>
    <w:lvl w:ilvl="8" w:tplc="9F702482">
      <w:numFmt w:val="bullet"/>
      <w:lvlText w:val="•"/>
      <w:lvlJc w:val="left"/>
      <w:pPr>
        <w:ind w:left="8951" w:hanging="360"/>
      </w:pPr>
      <w:rPr>
        <w:rFonts w:hint="default"/>
        <w:lang w:val="en-US" w:eastAsia="en-US" w:bidi="ar-SA"/>
      </w:rPr>
    </w:lvl>
  </w:abstractNum>
  <w:abstractNum w:abstractNumId="8" w15:restartNumberingAfterBreak="0">
    <w:nsid w:val="368661F8"/>
    <w:multiLevelType w:val="hybridMultilevel"/>
    <w:tmpl w:val="72C6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757646"/>
    <w:multiLevelType w:val="multilevel"/>
    <w:tmpl w:val="4F2840B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644FED"/>
    <w:multiLevelType w:val="multilevel"/>
    <w:tmpl w:val="4F284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29508603">
    <w:abstractNumId w:val="10"/>
  </w:num>
  <w:num w:numId="2" w16cid:durableId="706609572">
    <w:abstractNumId w:val="5"/>
  </w:num>
  <w:num w:numId="3" w16cid:durableId="2067874838">
    <w:abstractNumId w:val="1"/>
  </w:num>
  <w:num w:numId="4" w16cid:durableId="80227585">
    <w:abstractNumId w:val="9"/>
  </w:num>
  <w:num w:numId="5" w16cid:durableId="14766836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534646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8788997">
    <w:abstractNumId w:val="0"/>
  </w:num>
  <w:num w:numId="8" w16cid:durableId="376778914">
    <w:abstractNumId w:val="6"/>
  </w:num>
  <w:num w:numId="9" w16cid:durableId="1144276031">
    <w:abstractNumId w:val="7"/>
  </w:num>
  <w:num w:numId="10" w16cid:durableId="1052732077">
    <w:abstractNumId w:val="3"/>
  </w:num>
  <w:num w:numId="11" w16cid:durableId="834803602">
    <w:abstractNumId w:val="2"/>
  </w:num>
  <w:num w:numId="12" w16cid:durableId="2096124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5F6"/>
    <w:rsid w:val="00021FFA"/>
    <w:rsid w:val="00033784"/>
    <w:rsid w:val="00082B91"/>
    <w:rsid w:val="000C1866"/>
    <w:rsid w:val="000F10A0"/>
    <w:rsid w:val="00123225"/>
    <w:rsid w:val="0013102B"/>
    <w:rsid w:val="00154401"/>
    <w:rsid w:val="00165C9F"/>
    <w:rsid w:val="00187659"/>
    <w:rsid w:val="001C3B94"/>
    <w:rsid w:val="001F6EF7"/>
    <w:rsid w:val="00200E58"/>
    <w:rsid w:val="00201561"/>
    <w:rsid w:val="00261BFA"/>
    <w:rsid w:val="00277FB7"/>
    <w:rsid w:val="002A628D"/>
    <w:rsid w:val="002A770B"/>
    <w:rsid w:val="002C3D32"/>
    <w:rsid w:val="00361A89"/>
    <w:rsid w:val="003E5B6E"/>
    <w:rsid w:val="003E6DEC"/>
    <w:rsid w:val="00455C2B"/>
    <w:rsid w:val="00462F1E"/>
    <w:rsid w:val="004C526A"/>
    <w:rsid w:val="004F287E"/>
    <w:rsid w:val="004F34AC"/>
    <w:rsid w:val="00543F28"/>
    <w:rsid w:val="00576F0B"/>
    <w:rsid w:val="005972CA"/>
    <w:rsid w:val="005F21DA"/>
    <w:rsid w:val="005F5C23"/>
    <w:rsid w:val="006013F8"/>
    <w:rsid w:val="00610146"/>
    <w:rsid w:val="00653203"/>
    <w:rsid w:val="0076599A"/>
    <w:rsid w:val="007C4A8D"/>
    <w:rsid w:val="007D6BF7"/>
    <w:rsid w:val="007E3E32"/>
    <w:rsid w:val="007E7745"/>
    <w:rsid w:val="007F2305"/>
    <w:rsid w:val="00814749"/>
    <w:rsid w:val="00815F3B"/>
    <w:rsid w:val="00874393"/>
    <w:rsid w:val="008935F6"/>
    <w:rsid w:val="008A11B1"/>
    <w:rsid w:val="008D02FF"/>
    <w:rsid w:val="00933369"/>
    <w:rsid w:val="00934E4A"/>
    <w:rsid w:val="009355E0"/>
    <w:rsid w:val="009374C6"/>
    <w:rsid w:val="009A406F"/>
    <w:rsid w:val="009E1F02"/>
    <w:rsid w:val="009F3499"/>
    <w:rsid w:val="00C22E8A"/>
    <w:rsid w:val="00C92FEB"/>
    <w:rsid w:val="00CE4F59"/>
    <w:rsid w:val="00D47C5B"/>
    <w:rsid w:val="00D57082"/>
    <w:rsid w:val="00D8619A"/>
    <w:rsid w:val="00DE3EA5"/>
    <w:rsid w:val="00DE76E9"/>
    <w:rsid w:val="00E24A2E"/>
    <w:rsid w:val="00E425C8"/>
    <w:rsid w:val="00E6484D"/>
    <w:rsid w:val="00EF5EC6"/>
    <w:rsid w:val="00F17108"/>
    <w:rsid w:val="00F22A18"/>
    <w:rsid w:val="00F37D63"/>
    <w:rsid w:val="00F41762"/>
    <w:rsid w:val="00F5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3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F5699F"/>
    <w:pPr>
      <w:spacing w:after="120"/>
    </w:pPr>
  </w:style>
  <w:style w:type="character" w:customStyle="1" w:styleId="BodyTextChar">
    <w:name w:val="Body Text Char"/>
    <w:basedOn w:val="DefaultParagraphFont"/>
    <w:link w:val="BodyText"/>
    <w:uiPriority w:val="99"/>
    <w:semiHidden/>
    <w:rsid w:val="00F5699F"/>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1492</Words>
  <Characters>8212</Characters>
  <Application>Microsoft Office Word</Application>
  <DocSecurity>0</DocSecurity>
  <Lines>200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Antonia Peireto</cp:lastModifiedBy>
  <cp:revision>8</cp:revision>
  <dcterms:created xsi:type="dcterms:W3CDTF">2026-10-18T14:25:00Z</dcterms:created>
  <dcterms:modified xsi:type="dcterms:W3CDTF">2026-10-18T14:29:00Z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5108d16b-9f1e-4f7a-9e4c-aa1f6e92165a</vt:lpwstr>
  </property>
</Properties>
</file>